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0512" w14:textId="1B4172D9" w:rsidR="00EF5049" w:rsidRPr="00302361" w:rsidRDefault="00EF5049" w:rsidP="00292260">
      <w:pPr>
        <w:pStyle w:val="Heading1"/>
        <w:spacing w:before="240" w:after="0"/>
        <w:rPr>
          <w:b w:val="0"/>
          <w:color w:val="9AA19E" w:themeColor="background2" w:themeShade="BF"/>
          <w:sz w:val="40"/>
        </w:rPr>
      </w:pPr>
      <w:bookmarkStart w:id="0" w:name="Emergency_response_plan_template"/>
      <w:bookmarkEnd w:id="0"/>
      <w:r>
        <w:rPr>
          <w:b w:val="0"/>
          <w:sz w:val="40"/>
        </w:rPr>
        <w:t>Plan d</w:t>
      </w:r>
      <w:r w:rsidR="00887341">
        <w:rPr>
          <w:b w:val="0"/>
          <w:sz w:val="40"/>
        </w:rPr>
        <w:t>’</w:t>
      </w:r>
      <w:r>
        <w:rPr>
          <w:b w:val="0"/>
          <w:sz w:val="40"/>
        </w:rPr>
        <w:t>intervention d</w:t>
      </w:r>
      <w:r w:rsidR="00887341">
        <w:rPr>
          <w:b w:val="0"/>
          <w:sz w:val="40"/>
        </w:rPr>
        <w:t>’</w:t>
      </w:r>
      <w:r>
        <w:rPr>
          <w:b w:val="0"/>
          <w:sz w:val="40"/>
        </w:rPr>
        <w:t xml:space="preserve">urgence </w:t>
      </w:r>
      <w:r>
        <w:rPr>
          <w:b w:val="0"/>
          <w:color w:val="666D6A" w:themeColor="background2" w:themeShade="80"/>
          <w:sz w:val="40"/>
        </w:rPr>
        <w:t>(modèle)</w:t>
      </w:r>
    </w:p>
    <w:p w14:paraId="0C0040DA" w14:textId="1F521A95" w:rsidR="00442ED2" w:rsidRPr="00302361" w:rsidRDefault="00442ED2" w:rsidP="000903AD">
      <w:pPr>
        <w:spacing w:after="240"/>
        <w:rPr>
          <w:b/>
          <w:bCs/>
        </w:rPr>
      </w:pPr>
      <w:r>
        <w:t>Ceci est un exemple de plan d</w:t>
      </w:r>
      <w:r w:rsidR="00887341">
        <w:t>’</w:t>
      </w:r>
      <w:r>
        <w:t>intervention d</w:t>
      </w:r>
      <w:r w:rsidR="00887341">
        <w:t>’</w:t>
      </w:r>
      <w:r>
        <w:t xml:space="preserve">urgence. </w:t>
      </w:r>
      <w:r>
        <w:rPr>
          <w:b/>
          <w:bCs/>
        </w:rPr>
        <w:t>Si vous choisissez d</w:t>
      </w:r>
      <w:r w:rsidR="00887341">
        <w:rPr>
          <w:b/>
          <w:bCs/>
        </w:rPr>
        <w:t>’</w:t>
      </w:r>
      <w:r>
        <w:rPr>
          <w:b/>
          <w:bCs/>
        </w:rPr>
        <w:t>utiliser ce modèle, veillez à l</w:t>
      </w:r>
      <w:r w:rsidR="00887341">
        <w:rPr>
          <w:b/>
          <w:bCs/>
        </w:rPr>
        <w:t>’</w:t>
      </w:r>
      <w:r>
        <w:rPr>
          <w:b/>
          <w:bCs/>
        </w:rPr>
        <w:t xml:space="preserve">adapter à vos fonctions et à votre lieu de travail. 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4776"/>
        <w:gridCol w:w="3272"/>
        <w:gridCol w:w="2022"/>
      </w:tblGrid>
      <w:tr w:rsidR="00EF5049" w:rsidRPr="00302361" w14:paraId="740840CC" w14:textId="77777777" w:rsidTr="002E7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8" w:type="dxa"/>
            <w:gridSpan w:val="2"/>
          </w:tcPr>
          <w:p w14:paraId="64E6670B" w14:textId="70A2F5DF" w:rsidR="00EF5049" w:rsidRPr="00302361" w:rsidRDefault="00983EE2" w:rsidP="002E7E31">
            <w:pPr>
              <w:widowControl w:val="0"/>
              <w:spacing w:before="60" w:after="60"/>
              <w:rPr>
                <w:bCs w:val="0"/>
              </w:rPr>
            </w:pPr>
            <w:r>
              <w:t>Employeur</w:t>
            </w:r>
          </w:p>
        </w:tc>
        <w:tc>
          <w:tcPr>
            <w:tcW w:w="2022" w:type="dxa"/>
            <w:vMerge w:val="restart"/>
          </w:tcPr>
          <w:p w14:paraId="760BF339" w14:textId="2369E304" w:rsidR="00EF5049" w:rsidRPr="00302361" w:rsidRDefault="007B353F" w:rsidP="002E7E31">
            <w:pPr>
              <w:widowControl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Date</w:t>
            </w:r>
          </w:p>
          <w:p w14:paraId="437ED6EE" w14:textId="77777777" w:rsidR="00EF5049" w:rsidRPr="00302361" w:rsidRDefault="00EF5049" w:rsidP="002E7E31">
            <w:pPr>
              <w:widowControl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EF5049" w:rsidRPr="00302361" w14:paraId="0DA92ADE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8" w:type="dxa"/>
            <w:gridSpan w:val="2"/>
          </w:tcPr>
          <w:p w14:paraId="7BAAD83A" w14:textId="64CD5802" w:rsidR="00EF5049" w:rsidRPr="00302361" w:rsidRDefault="007B353F" w:rsidP="002E7E31">
            <w:pPr>
              <w:widowControl w:val="0"/>
              <w:spacing w:before="60" w:after="60"/>
              <w:rPr>
                <w:bCs w:val="0"/>
              </w:rPr>
            </w:pPr>
            <w:r>
              <w:t>Adresse</w:t>
            </w:r>
          </w:p>
        </w:tc>
        <w:tc>
          <w:tcPr>
            <w:tcW w:w="2022" w:type="dxa"/>
            <w:vMerge/>
          </w:tcPr>
          <w:p w14:paraId="64362EAA" w14:textId="77777777" w:rsidR="00EF5049" w:rsidRPr="00302361" w:rsidRDefault="00EF5049" w:rsidP="002E7E31">
            <w:pPr>
              <w:widowControl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EF5049" w:rsidRPr="00302361" w14:paraId="43E9B275" w14:textId="77777777" w:rsidTr="002E7E31">
        <w:trPr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70" w:type="dxa"/>
            <w:gridSpan w:val="3"/>
          </w:tcPr>
          <w:p w14:paraId="2DDE4AD6" w14:textId="4E8ADB20" w:rsidR="00EF5049" w:rsidRPr="00302361" w:rsidRDefault="007B353F" w:rsidP="002E7E31">
            <w:pPr>
              <w:widowControl w:val="0"/>
              <w:spacing w:before="60" w:after="60"/>
              <w:rPr>
                <w:sz w:val="22"/>
                <w:szCs w:val="22"/>
              </w:rPr>
            </w:pPr>
            <w:r>
              <w:t>Rempli par :</w:t>
            </w:r>
          </w:p>
        </w:tc>
      </w:tr>
      <w:tr w:rsidR="00EF5049" w:rsidRPr="00302361" w14:paraId="0DBA81B5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auto"/>
          </w:tcPr>
          <w:p w14:paraId="16403E30" w14:textId="4288564B" w:rsidR="00EF5049" w:rsidRPr="00302361" w:rsidRDefault="00EF5049" w:rsidP="000903AD">
            <w:pPr>
              <w:widowControl w:val="0"/>
              <w:spacing w:before="60" w:after="60" w:line="200" w:lineRule="atLeast"/>
              <w:rPr>
                <w:b w:val="0"/>
              </w:rPr>
            </w:pPr>
            <w:r>
              <w:t xml:space="preserve">Urgences potentielles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 xml:space="preserve">(p. ex., incident médical, inondation, incendie, vol. </w:t>
            </w:r>
            <w:r>
              <w:rPr>
                <w:b w:val="0"/>
                <w:i/>
                <w:color w:val="666D6A" w:themeColor="background2" w:themeShade="80"/>
                <w:sz w:val="16"/>
              </w:rPr>
              <w:t>Reportez-vous à votre évaluation des dangers pour déterminer ceux qui pourraient nécessiter un sauvetage ou une évacuation. Énumérez-les ici.)</w:t>
            </w:r>
            <w:r>
              <w:rPr>
                <w:b w:val="0"/>
              </w:rPr>
              <w:br/>
            </w:r>
            <w:r>
              <w:rPr>
                <w:b w:val="0"/>
              </w:rPr>
              <w:br/>
            </w:r>
          </w:p>
        </w:tc>
        <w:tc>
          <w:tcPr>
            <w:tcW w:w="5294" w:type="dxa"/>
            <w:gridSpan w:val="2"/>
          </w:tcPr>
          <w:p w14:paraId="399E6CA3" w14:textId="77777777" w:rsidR="00EF5049" w:rsidRPr="00302361" w:rsidRDefault="00EF5049" w:rsidP="002E7E31">
            <w:pPr>
              <w:widowControl w:val="0"/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470EC416" w14:textId="7233F444" w:rsidR="00EF5049" w:rsidRPr="00302361" w:rsidRDefault="00983EE2" w:rsidP="00983EE2">
      <w:pPr>
        <w:pStyle w:val="Heading2"/>
      </w:pPr>
      <w:r>
        <w:t>Ressources et procédures du lieu de travail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466"/>
        <w:gridCol w:w="51"/>
        <w:gridCol w:w="1258"/>
        <w:gridCol w:w="1195"/>
        <w:gridCol w:w="124"/>
        <w:gridCol w:w="1150"/>
        <w:gridCol w:w="92"/>
        <w:gridCol w:w="1136"/>
        <w:gridCol w:w="1200"/>
        <w:gridCol w:w="1398"/>
      </w:tblGrid>
      <w:tr w:rsidR="00EF5049" w:rsidRPr="00302361" w14:paraId="069416F1" w14:textId="77777777" w:rsidTr="002E7E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 w:val="restart"/>
          </w:tcPr>
          <w:p w14:paraId="1C8556D6" w14:textId="6284C2E5" w:rsidR="00EF5049" w:rsidRPr="00302361" w:rsidRDefault="00EF5049" w:rsidP="000903AD">
            <w:pPr>
              <w:widowControl w:val="0"/>
              <w:spacing w:before="60" w:line="200" w:lineRule="atLeast"/>
              <w:rPr>
                <w:szCs w:val="20"/>
              </w:rPr>
            </w:pPr>
            <w:r>
              <w:t>Équipement d</w:t>
            </w:r>
            <w:r w:rsidR="00887341">
              <w:t>’</w:t>
            </w:r>
            <w:r>
              <w:t xml:space="preserve">urgence et de protection individuelle, y compris les exigences en matière de protection contre les incendies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(p. ex., alarmes, gicleurs, systèmes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extinction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incendie, extincteurs, boyaux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incendie, portes coupe-feu)</w:t>
            </w:r>
          </w:p>
          <w:p w14:paraId="42611739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21C4CA7D" w14:textId="0A16ECEF" w:rsidR="00EF5049" w:rsidRPr="00302361" w:rsidRDefault="00EF5049" w:rsidP="002E7E31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Équipement</w:t>
            </w:r>
          </w:p>
        </w:tc>
        <w:tc>
          <w:tcPr>
            <w:tcW w:w="2502" w:type="dxa"/>
            <w:gridSpan w:val="4"/>
          </w:tcPr>
          <w:p w14:paraId="1598DCA7" w14:textId="1E76FA06" w:rsidR="00EF5049" w:rsidRPr="00302361" w:rsidRDefault="00EF5049" w:rsidP="002E7E31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Lieu</w:t>
            </w:r>
          </w:p>
        </w:tc>
        <w:tc>
          <w:tcPr>
            <w:tcW w:w="2598" w:type="dxa"/>
            <w:gridSpan w:val="2"/>
          </w:tcPr>
          <w:p w14:paraId="2455B1D6" w14:textId="3C1F19D3" w:rsidR="00EF5049" w:rsidRPr="00302361" w:rsidRDefault="00EF5049" w:rsidP="002E7E31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Procédures opérationnelles</w:t>
            </w:r>
          </w:p>
        </w:tc>
      </w:tr>
      <w:tr w:rsidR="00EF5049" w:rsidRPr="00302361" w14:paraId="00499973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7A40D7DD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24A641F5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93D1379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02" w:type="dxa"/>
            <w:gridSpan w:val="4"/>
          </w:tcPr>
          <w:p w14:paraId="5720B6AA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98" w:type="dxa"/>
            <w:gridSpan w:val="2"/>
          </w:tcPr>
          <w:p w14:paraId="1D0C69F5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7180F6BB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22908228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1CDE06E9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CBBDA5C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02" w:type="dxa"/>
            <w:gridSpan w:val="4"/>
          </w:tcPr>
          <w:p w14:paraId="1DB4BA5D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98" w:type="dxa"/>
            <w:gridSpan w:val="2"/>
          </w:tcPr>
          <w:p w14:paraId="395E4B7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0903AD" w:rsidRPr="00302361" w14:paraId="1005C0B1" w14:textId="77777777" w:rsidTr="0009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13FF020C" w14:textId="77777777" w:rsidR="000903AD" w:rsidRPr="00302361" w:rsidRDefault="000903AD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5EE7902B" w14:textId="77777777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8FE4D04" w14:textId="47BDFEDF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02" w:type="dxa"/>
            <w:gridSpan w:val="4"/>
          </w:tcPr>
          <w:p w14:paraId="0EDD774F" w14:textId="77777777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98" w:type="dxa"/>
            <w:gridSpan w:val="2"/>
          </w:tcPr>
          <w:p w14:paraId="6136D7E8" w14:textId="77777777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51A751B6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7B86451D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69165A00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1987A49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02" w:type="dxa"/>
            <w:gridSpan w:val="4"/>
          </w:tcPr>
          <w:p w14:paraId="03C11E1B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98" w:type="dxa"/>
            <w:gridSpan w:val="2"/>
          </w:tcPr>
          <w:p w14:paraId="22AC939A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2F24DD33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162D2A36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5DB92059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221AE228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02" w:type="dxa"/>
            <w:gridSpan w:val="4"/>
          </w:tcPr>
          <w:p w14:paraId="7C62DA9D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598" w:type="dxa"/>
            <w:gridSpan w:val="2"/>
          </w:tcPr>
          <w:p w14:paraId="7769C12D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61A72F4E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 w:val="restart"/>
          </w:tcPr>
          <w:p w14:paraId="3446BF20" w14:textId="1C75571E" w:rsidR="00EF5049" w:rsidRPr="00302361" w:rsidRDefault="00EF5049" w:rsidP="000903AD">
            <w:pPr>
              <w:widowControl w:val="0"/>
              <w:spacing w:before="60" w:line="200" w:lineRule="atLeast"/>
              <w:rPr>
                <w:b w:val="0"/>
                <w:szCs w:val="20"/>
              </w:rPr>
            </w:pPr>
            <w:r>
              <w:t xml:space="preserve">Premiers soins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(p. ex., type et emplacement de la trousse et des fournitures de premiers soins, secouristes/quart, salle de premiers soins, s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il y a lieu, transport.)</w:t>
            </w:r>
          </w:p>
          <w:p w14:paraId="191F010C" w14:textId="6641AD8E" w:rsidR="00EF5049" w:rsidRPr="00302361" w:rsidRDefault="00EF5049" w:rsidP="002E7E31">
            <w:pPr>
              <w:spacing w:before="60"/>
            </w:pPr>
          </w:p>
        </w:tc>
        <w:tc>
          <w:tcPr>
            <w:tcW w:w="3727" w:type="dxa"/>
            <w:gridSpan w:val="4"/>
          </w:tcPr>
          <w:p w14:paraId="5577FBB4" w14:textId="102E8481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Trousse de premiers soins</w:t>
            </w:r>
          </w:p>
          <w:p w14:paraId="77001A2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826" w:type="dxa"/>
            <w:gridSpan w:val="4"/>
          </w:tcPr>
          <w:p w14:paraId="59F759D9" w14:textId="639DFBF6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Lieu</w:t>
            </w:r>
          </w:p>
          <w:p w14:paraId="013ECF66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5049" w:rsidRPr="00302361" w14:paraId="224FA386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65CEA677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3727" w:type="dxa"/>
            <w:gridSpan w:val="4"/>
          </w:tcPr>
          <w:p w14:paraId="43D51472" w14:textId="00B4D6BC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Fournitures de premiers soins </w:t>
            </w:r>
            <w:r>
              <w:rPr>
                <w:b/>
                <w:bCs/>
              </w:rPr>
              <w:br/>
            </w:r>
          </w:p>
          <w:p w14:paraId="607E44DC" w14:textId="685EC32B" w:rsidR="000903AD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br/>
            </w:r>
            <w:r>
              <w:br/>
            </w:r>
          </w:p>
        </w:tc>
        <w:tc>
          <w:tcPr>
            <w:tcW w:w="3826" w:type="dxa"/>
            <w:gridSpan w:val="4"/>
          </w:tcPr>
          <w:p w14:paraId="672497E4" w14:textId="42121DE2" w:rsidR="00EF5049" w:rsidRPr="00302361" w:rsidRDefault="007B353F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Lieu</w:t>
            </w:r>
          </w:p>
          <w:p w14:paraId="01E3FC38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0E0EB631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6441017B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7553" w:type="dxa"/>
            <w:gridSpan w:val="8"/>
          </w:tcPr>
          <w:p w14:paraId="2CE2A633" w14:textId="4ACBD828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Secouristes</w:t>
            </w:r>
          </w:p>
        </w:tc>
      </w:tr>
      <w:tr w:rsidR="00EF5049" w:rsidRPr="00302361" w14:paraId="6199BB2A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65702A19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2453" w:type="dxa"/>
            <w:gridSpan w:val="2"/>
          </w:tcPr>
          <w:p w14:paraId="1B0BF90B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t>Quart du matin :</w:t>
            </w:r>
          </w:p>
          <w:p w14:paraId="355DED6B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02" w:type="dxa"/>
            <w:gridSpan w:val="4"/>
          </w:tcPr>
          <w:p w14:paraId="6F69F437" w14:textId="60BB06B1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t>Quart de l</w:t>
            </w:r>
            <w:r w:rsidR="00887341">
              <w:t>’</w:t>
            </w:r>
            <w:r>
              <w:t>après-midi :</w:t>
            </w:r>
          </w:p>
          <w:p w14:paraId="4ECAD3B9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98" w:type="dxa"/>
            <w:gridSpan w:val="2"/>
          </w:tcPr>
          <w:p w14:paraId="56292FDB" w14:textId="0C7D29F9" w:rsidR="00EF5049" w:rsidRPr="00302361" w:rsidRDefault="009D15B2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0"/>
              </w:rPr>
            </w:pPr>
            <w:r>
              <w:t>Quart de soir :</w:t>
            </w:r>
          </w:p>
          <w:p w14:paraId="051DC1A0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6A395E8F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7" w:type="dxa"/>
            <w:gridSpan w:val="2"/>
            <w:vMerge/>
          </w:tcPr>
          <w:p w14:paraId="61AE2242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7553" w:type="dxa"/>
            <w:gridSpan w:val="8"/>
          </w:tcPr>
          <w:p w14:paraId="70651C4F" w14:textId="1C23AE39" w:rsidR="00EF5049" w:rsidRPr="00302361" w:rsidRDefault="007B353F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Plan de transport</w:t>
            </w:r>
          </w:p>
          <w:p w14:paraId="71FBF6D6" w14:textId="1B09B1A2" w:rsidR="00EF5049" w:rsidRPr="00302361" w:rsidRDefault="00EF5049" w:rsidP="00ED33EC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br/>
            </w:r>
            <w:r>
              <w:br/>
            </w:r>
          </w:p>
        </w:tc>
      </w:tr>
      <w:tr w:rsidR="00EF5049" w:rsidRPr="00302361" w14:paraId="553164FD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 w:val="restart"/>
          </w:tcPr>
          <w:p w14:paraId="7454051E" w14:textId="5297D939" w:rsidR="00EF5049" w:rsidRPr="00302361" w:rsidRDefault="00EF5049" w:rsidP="000903AD">
            <w:pPr>
              <w:spacing w:before="60" w:line="200" w:lineRule="atLeast"/>
            </w:pPr>
            <w:r>
              <w:lastRenderedPageBreak/>
              <w:t>Liste et emplacement des installations d</w:t>
            </w:r>
            <w:r w:rsidR="00887341">
              <w:t>’</w:t>
            </w:r>
            <w:r>
              <w:t xml:space="preserve">urgence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(p. ex., caserne de pompiers, hôpital, poste de police, clinique sans rendez-vous.)</w:t>
            </w:r>
          </w:p>
        </w:tc>
        <w:tc>
          <w:tcPr>
            <w:tcW w:w="3870" w:type="dxa"/>
            <w:gridSpan w:val="6"/>
          </w:tcPr>
          <w:p w14:paraId="5655362D" w14:textId="78D787EC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Nom de l</w:t>
            </w:r>
            <w:r w:rsidR="00887341">
              <w:rPr>
                <w:b/>
                <w:bCs/>
              </w:rPr>
              <w:t>’</w:t>
            </w:r>
            <w:r>
              <w:rPr>
                <w:b/>
                <w:bCs/>
              </w:rPr>
              <w:t>installation</w:t>
            </w:r>
          </w:p>
        </w:tc>
        <w:tc>
          <w:tcPr>
            <w:tcW w:w="3734" w:type="dxa"/>
            <w:gridSpan w:val="3"/>
          </w:tcPr>
          <w:p w14:paraId="1E0C33F1" w14:textId="0EA2137B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Adresse/distance</w:t>
            </w:r>
          </w:p>
        </w:tc>
      </w:tr>
      <w:tr w:rsidR="00EF5049" w:rsidRPr="00302361" w14:paraId="0019958C" w14:textId="77777777" w:rsidTr="00E45808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</w:tcPr>
          <w:p w14:paraId="62FC1FD7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3870" w:type="dxa"/>
            <w:gridSpan w:val="6"/>
          </w:tcPr>
          <w:p w14:paraId="7D5E6474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29409ED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34" w:type="dxa"/>
            <w:gridSpan w:val="3"/>
          </w:tcPr>
          <w:p w14:paraId="2F198853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18FAE2D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3511F90F" w14:textId="77777777" w:rsidTr="00E458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</w:tcPr>
          <w:p w14:paraId="708ABAE1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3870" w:type="dxa"/>
            <w:gridSpan w:val="6"/>
          </w:tcPr>
          <w:p w14:paraId="153036B9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75B010AD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34" w:type="dxa"/>
            <w:gridSpan w:val="3"/>
          </w:tcPr>
          <w:p w14:paraId="7E7CA2E6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0E823AAF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61147428" w14:textId="77777777" w:rsidTr="00E45808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</w:tcPr>
          <w:p w14:paraId="0D8C71BE" w14:textId="77777777" w:rsidR="00EF5049" w:rsidRPr="00302361" w:rsidRDefault="00EF5049" w:rsidP="002E7E31">
            <w:pPr>
              <w:spacing w:before="60"/>
            </w:pPr>
          </w:p>
        </w:tc>
        <w:tc>
          <w:tcPr>
            <w:tcW w:w="3870" w:type="dxa"/>
            <w:gridSpan w:val="6"/>
          </w:tcPr>
          <w:p w14:paraId="5FF44FD4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AA74EA2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734" w:type="dxa"/>
            <w:gridSpan w:val="3"/>
          </w:tcPr>
          <w:p w14:paraId="3F8075CB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3E33B786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F5049" w:rsidRPr="00302361" w14:paraId="36F6AFFE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tcBorders>
              <w:bottom w:val="single" w:sz="4" w:space="0" w:color="BFBFBF" w:themeColor="background1" w:themeShade="BF"/>
            </w:tcBorders>
          </w:tcPr>
          <w:p w14:paraId="68B9129F" w14:textId="1FD64F1C" w:rsidR="00EF5049" w:rsidRPr="00302361" w:rsidRDefault="00EF5049" w:rsidP="007B353F">
            <w:pPr>
              <w:spacing w:before="60" w:after="240" w:line="200" w:lineRule="atLeast"/>
            </w:pPr>
            <w:r>
              <w:t>Exigences en matière d</w:t>
            </w:r>
            <w:r w:rsidR="00887341">
              <w:t>’</w:t>
            </w:r>
            <w:r>
              <w:t>alarme et de communication en cas d</w:t>
            </w:r>
            <w:r w:rsidR="00887341">
              <w:t>’</w:t>
            </w:r>
            <w:r>
              <w:t>urgence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(p. ex., type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alarme, radiomessagerie ou système de diffusion publique.)</w:t>
            </w:r>
          </w:p>
        </w:tc>
        <w:tc>
          <w:tcPr>
            <w:tcW w:w="7604" w:type="dxa"/>
            <w:gridSpan w:val="9"/>
          </w:tcPr>
          <w:p w14:paraId="1F0C53C7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5028FC2B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shd w:val="clear" w:color="auto" w:fill="auto"/>
          </w:tcPr>
          <w:p w14:paraId="30CA6DAE" w14:textId="5DF05F3A" w:rsidR="00EF5049" w:rsidRPr="00302361" w:rsidRDefault="00EF5049" w:rsidP="007B353F">
            <w:pPr>
              <w:spacing w:before="60" w:after="60"/>
              <w:rPr>
                <w:b w:val="0"/>
              </w:rPr>
            </w:pPr>
            <w:r>
              <w:t>Procédures de sauvetage et d</w:t>
            </w:r>
            <w:r w:rsidR="00887341">
              <w:t>’</w:t>
            </w:r>
            <w:r>
              <w:t>évacuation</w:t>
            </w:r>
            <w:r>
              <w:br/>
            </w:r>
            <w:r>
              <w:br/>
            </w:r>
          </w:p>
        </w:tc>
        <w:tc>
          <w:tcPr>
            <w:tcW w:w="7604" w:type="dxa"/>
            <w:gridSpan w:val="9"/>
            <w:tcBorders>
              <w:bottom w:val="single" w:sz="4" w:space="0" w:color="BFBFBF" w:themeColor="background1" w:themeShade="BF"/>
            </w:tcBorders>
          </w:tcPr>
          <w:p w14:paraId="60DE6DD9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5049" w:rsidRPr="00302361" w14:paraId="069F3044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 w:val="restart"/>
            <w:shd w:val="clear" w:color="auto" w:fill="auto"/>
          </w:tcPr>
          <w:p w14:paraId="4F5ECB65" w14:textId="0B75EA72" w:rsidR="00EF5049" w:rsidRPr="00302361" w:rsidRDefault="00EF5049" w:rsidP="00E225D9">
            <w:pPr>
              <w:spacing w:before="60" w:after="60" w:line="200" w:lineRule="atLeast"/>
            </w:pPr>
            <w:r>
              <w:t>Procédures d</w:t>
            </w:r>
            <w:r w:rsidR="00887341">
              <w:t>’</w:t>
            </w:r>
            <w:r>
              <w:t>intervention d</w:t>
            </w:r>
            <w:r w:rsidR="00887341">
              <w:t>’</w:t>
            </w:r>
            <w:r>
              <w:t xml:space="preserve">urgence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(Procédures détaillées à suivre pour chaque urgence indiquée, y compris qui est responsable de quoi.)</w:t>
            </w:r>
          </w:p>
        </w:tc>
        <w:tc>
          <w:tcPr>
            <w:tcW w:w="2628" w:type="dxa"/>
            <w:gridSpan w:val="4"/>
          </w:tcPr>
          <w:p w14:paraId="02ADD05D" w14:textId="04EA744A" w:rsidR="00EF5049" w:rsidRPr="00302361" w:rsidRDefault="00EF5049" w:rsidP="00E225D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Situation d</w:t>
            </w:r>
            <w:r w:rsidR="00887341">
              <w:rPr>
                <w:b/>
              </w:rPr>
              <w:t>’</w:t>
            </w:r>
            <w:r>
              <w:rPr>
                <w:b/>
              </w:rPr>
              <w:t>urgence</w:t>
            </w:r>
          </w:p>
        </w:tc>
        <w:tc>
          <w:tcPr>
            <w:tcW w:w="4976" w:type="dxa"/>
            <w:gridSpan w:val="5"/>
          </w:tcPr>
          <w:p w14:paraId="611F3E20" w14:textId="67640718" w:rsidR="00EF5049" w:rsidRPr="00302361" w:rsidRDefault="00EF5049" w:rsidP="00E225D9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Procédures</w:t>
            </w:r>
          </w:p>
        </w:tc>
      </w:tr>
      <w:tr w:rsidR="00EF5049" w:rsidRPr="00302361" w14:paraId="30F79678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240B54A1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2628" w:type="dxa"/>
            <w:gridSpan w:val="4"/>
            <w:shd w:val="clear" w:color="auto" w:fill="auto"/>
          </w:tcPr>
          <w:p w14:paraId="61BA799B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9D81656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76" w:type="dxa"/>
            <w:gridSpan w:val="5"/>
            <w:shd w:val="clear" w:color="auto" w:fill="auto"/>
          </w:tcPr>
          <w:p w14:paraId="01DDB1B8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903AD" w:rsidRPr="00302361" w14:paraId="0AB1B3B8" w14:textId="77777777" w:rsidTr="000903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0E78C85E" w14:textId="77777777" w:rsidR="000903AD" w:rsidRPr="00302361" w:rsidRDefault="000903AD" w:rsidP="002E7E31">
            <w:pPr>
              <w:spacing w:before="60" w:after="60"/>
            </w:pPr>
          </w:p>
        </w:tc>
        <w:tc>
          <w:tcPr>
            <w:tcW w:w="2628" w:type="dxa"/>
            <w:gridSpan w:val="4"/>
          </w:tcPr>
          <w:p w14:paraId="254786AA" w14:textId="77777777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AAB88C7" w14:textId="61CA345C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76" w:type="dxa"/>
            <w:gridSpan w:val="5"/>
          </w:tcPr>
          <w:p w14:paraId="31AB10D6" w14:textId="77777777" w:rsidR="000903AD" w:rsidRPr="00302361" w:rsidRDefault="000903AD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903AD" w:rsidRPr="00302361" w14:paraId="71799EB3" w14:textId="77777777" w:rsidTr="000903AD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5B0F1099" w14:textId="77777777" w:rsidR="000903AD" w:rsidRPr="00302361" w:rsidRDefault="000903AD" w:rsidP="002E7E31">
            <w:pPr>
              <w:spacing w:before="60" w:after="60"/>
            </w:pPr>
          </w:p>
        </w:tc>
        <w:tc>
          <w:tcPr>
            <w:tcW w:w="2628" w:type="dxa"/>
            <w:gridSpan w:val="4"/>
            <w:shd w:val="clear" w:color="auto" w:fill="auto"/>
          </w:tcPr>
          <w:p w14:paraId="31A3E85B" w14:textId="77777777" w:rsidR="000903AD" w:rsidRPr="00302361" w:rsidRDefault="000903AD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FC98C4" w14:textId="4405E80C" w:rsidR="000903AD" w:rsidRPr="00302361" w:rsidRDefault="000903AD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76" w:type="dxa"/>
            <w:gridSpan w:val="5"/>
            <w:shd w:val="clear" w:color="auto" w:fill="auto"/>
          </w:tcPr>
          <w:p w14:paraId="547D9994" w14:textId="77777777" w:rsidR="000903AD" w:rsidRPr="00302361" w:rsidRDefault="000903AD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5049" w:rsidRPr="00302361" w14:paraId="2F89BBA9" w14:textId="77777777" w:rsidTr="00E458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2196D806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2628" w:type="dxa"/>
            <w:gridSpan w:val="4"/>
          </w:tcPr>
          <w:p w14:paraId="32EA2C2E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CADBDEC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76" w:type="dxa"/>
            <w:gridSpan w:val="5"/>
          </w:tcPr>
          <w:p w14:paraId="105BDF14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1E036384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 w:val="restart"/>
            <w:shd w:val="clear" w:color="auto" w:fill="auto"/>
          </w:tcPr>
          <w:p w14:paraId="51F1217A" w14:textId="72BB6D95" w:rsidR="00EF5049" w:rsidRPr="00302361" w:rsidRDefault="00EF5049" w:rsidP="000903AD">
            <w:pPr>
              <w:spacing w:before="60" w:after="60" w:line="200" w:lineRule="atLeast"/>
            </w:pPr>
            <w:r>
              <w:t>Formation et exigences en matière d</w:t>
            </w:r>
            <w:r w:rsidR="00887341">
              <w:t>’</w:t>
            </w:r>
            <w:r>
              <w:t>intervention d</w:t>
            </w:r>
            <w:r w:rsidR="00887341">
              <w:t>’</w:t>
            </w:r>
            <w:r>
              <w:t xml:space="preserve">urgence </w:t>
            </w:r>
            <w:r>
              <w:br/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(Énumérer les postes ou les noms des travailleurs formés pour utiliser chaque type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équipement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urgence et ceux formés aux procédures de sauvetage et d</w:t>
            </w:r>
            <w:r w:rsidR="00887341"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’</w:t>
            </w:r>
            <w:r>
              <w:rPr>
                <w:b w:val="0"/>
                <w:i/>
                <w:color w:val="666D6A" w:themeColor="background2" w:themeShade="80"/>
                <w:sz w:val="16"/>
                <w:szCs w:val="20"/>
              </w:rPr>
              <w:t>évacuation.)</w:t>
            </w:r>
          </w:p>
        </w:tc>
        <w:tc>
          <w:tcPr>
            <w:tcW w:w="3870" w:type="dxa"/>
            <w:gridSpan w:val="6"/>
          </w:tcPr>
          <w:p w14:paraId="2A9E326B" w14:textId="457E9C2B" w:rsidR="00EF5049" w:rsidRPr="00302361" w:rsidRDefault="00EF5049" w:rsidP="002E7E31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Poste ou nom</w:t>
            </w:r>
          </w:p>
        </w:tc>
        <w:tc>
          <w:tcPr>
            <w:tcW w:w="2336" w:type="dxa"/>
            <w:gridSpan w:val="2"/>
            <w:vMerge w:val="restart"/>
          </w:tcPr>
          <w:p w14:paraId="1200F855" w14:textId="3BE59AE5" w:rsidR="00EF5049" w:rsidRPr="00302361" w:rsidRDefault="00EF5049" w:rsidP="002E7E31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Formation reçue</w:t>
            </w:r>
          </w:p>
        </w:tc>
        <w:tc>
          <w:tcPr>
            <w:tcW w:w="1398" w:type="dxa"/>
            <w:vMerge w:val="restart"/>
          </w:tcPr>
          <w:p w14:paraId="4A4396F7" w14:textId="727407F9" w:rsidR="00EF5049" w:rsidRPr="00302361" w:rsidRDefault="00EF5049" w:rsidP="00E225D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Fréquence</w:t>
            </w:r>
          </w:p>
        </w:tc>
      </w:tr>
      <w:tr w:rsidR="00EF5049" w:rsidRPr="00302361" w14:paraId="0D7A867C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030D7402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62814EB" w14:textId="77777777" w:rsidR="00EF5049" w:rsidRPr="00302361" w:rsidRDefault="00EF5049" w:rsidP="002E7E3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Quart du</w:t>
            </w:r>
            <w:r>
              <w:br/>
              <w:t>matin</w:t>
            </w:r>
          </w:p>
        </w:tc>
        <w:tc>
          <w:tcPr>
            <w:tcW w:w="1319" w:type="dxa"/>
            <w:gridSpan w:val="2"/>
            <w:shd w:val="clear" w:color="auto" w:fill="auto"/>
          </w:tcPr>
          <w:p w14:paraId="3AB74AF3" w14:textId="7942D313" w:rsidR="00EF5049" w:rsidRPr="00302361" w:rsidRDefault="00EF5049" w:rsidP="002E7E3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Quart de l</w:t>
            </w:r>
            <w:r w:rsidR="00887341">
              <w:t>’</w:t>
            </w:r>
            <w:r>
              <w:t>après-midi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24C31303" w14:textId="24100F1A" w:rsidR="00EF5049" w:rsidRPr="00302361" w:rsidRDefault="009D15B2" w:rsidP="002E7E3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Quart de soir</w:t>
            </w:r>
          </w:p>
        </w:tc>
        <w:tc>
          <w:tcPr>
            <w:tcW w:w="2336" w:type="dxa"/>
            <w:gridSpan w:val="2"/>
            <w:vMerge/>
            <w:shd w:val="clear" w:color="auto" w:fill="auto"/>
          </w:tcPr>
          <w:p w14:paraId="6ABD1F8C" w14:textId="77777777" w:rsidR="00EF5049" w:rsidRPr="00302361" w:rsidRDefault="00EF5049" w:rsidP="002E7E3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vMerge/>
            <w:shd w:val="clear" w:color="auto" w:fill="auto"/>
          </w:tcPr>
          <w:p w14:paraId="7470264E" w14:textId="77777777" w:rsidR="00EF5049" w:rsidRPr="00302361" w:rsidRDefault="00EF5049" w:rsidP="002E7E31">
            <w:pPr>
              <w:spacing w:before="60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58599CC8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3085F82C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1309" w:type="dxa"/>
            <w:gridSpan w:val="2"/>
          </w:tcPr>
          <w:p w14:paraId="1E8E8182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C0B23AE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19" w:type="dxa"/>
            <w:gridSpan w:val="2"/>
          </w:tcPr>
          <w:p w14:paraId="3264A0AE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2" w:type="dxa"/>
            <w:gridSpan w:val="2"/>
          </w:tcPr>
          <w:p w14:paraId="5974FE37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6" w:type="dxa"/>
            <w:gridSpan w:val="2"/>
          </w:tcPr>
          <w:p w14:paraId="784956FF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8" w:type="dxa"/>
          </w:tcPr>
          <w:p w14:paraId="309B7EBB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5049" w:rsidRPr="00302361" w14:paraId="48B62CAB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00E07E20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F534075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DC9022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63926687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7444C1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417E4F51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shd w:val="clear" w:color="auto" w:fill="auto"/>
          </w:tcPr>
          <w:p w14:paraId="25B5C0E7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5049" w:rsidRPr="00302361" w14:paraId="35DF23A7" w14:textId="77777777" w:rsidTr="002E7E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0FDC724B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1309" w:type="dxa"/>
            <w:gridSpan w:val="2"/>
          </w:tcPr>
          <w:p w14:paraId="1719566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138461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19" w:type="dxa"/>
            <w:gridSpan w:val="2"/>
          </w:tcPr>
          <w:p w14:paraId="01CA5F79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42" w:type="dxa"/>
            <w:gridSpan w:val="2"/>
          </w:tcPr>
          <w:p w14:paraId="4BBD5D74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36" w:type="dxa"/>
            <w:gridSpan w:val="2"/>
          </w:tcPr>
          <w:p w14:paraId="3AB70356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8" w:type="dxa"/>
          </w:tcPr>
          <w:p w14:paraId="1A07BCB5" w14:textId="77777777" w:rsidR="00EF5049" w:rsidRPr="00302361" w:rsidRDefault="00EF5049" w:rsidP="002E7E3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5049" w:rsidRPr="00302361" w14:paraId="248510C5" w14:textId="77777777" w:rsidTr="002E7E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6" w:type="dxa"/>
            <w:vMerge/>
            <w:shd w:val="clear" w:color="auto" w:fill="auto"/>
          </w:tcPr>
          <w:p w14:paraId="4C67847A" w14:textId="77777777" w:rsidR="00EF5049" w:rsidRPr="00302361" w:rsidRDefault="00EF5049" w:rsidP="002E7E31">
            <w:pPr>
              <w:spacing w:before="60" w:after="60"/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5208BF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8266BB6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9" w:type="dxa"/>
            <w:gridSpan w:val="2"/>
            <w:shd w:val="clear" w:color="auto" w:fill="auto"/>
          </w:tcPr>
          <w:p w14:paraId="74FF2DA2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C869E41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53720DF0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8" w:type="dxa"/>
            <w:shd w:val="clear" w:color="auto" w:fill="auto"/>
          </w:tcPr>
          <w:p w14:paraId="598D806F" w14:textId="77777777" w:rsidR="00EF5049" w:rsidRPr="00302361" w:rsidRDefault="00EF5049" w:rsidP="002E7E31">
            <w:pPr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69F7C54" w14:textId="658505D3" w:rsidR="002967CC" w:rsidRPr="00302361" w:rsidRDefault="00EF5049" w:rsidP="00FE75D3">
      <w:pPr>
        <w:spacing w:before="240" w:line="24" w:lineRule="atLeast"/>
      </w:pPr>
      <w:r>
        <w:rPr>
          <w:sz w:val="14"/>
          <w:szCs w:val="14"/>
        </w:rPr>
        <w:t>Le présent formulaire n</w:t>
      </w:r>
      <w:r w:rsidR="00887341">
        <w:rPr>
          <w:sz w:val="14"/>
          <w:szCs w:val="14"/>
        </w:rPr>
        <w:t>’</w:t>
      </w:r>
      <w:r>
        <w:rPr>
          <w:sz w:val="14"/>
          <w:szCs w:val="14"/>
        </w:rPr>
        <w:t>est qu</w:t>
      </w:r>
      <w:r w:rsidR="00887341">
        <w:rPr>
          <w:sz w:val="14"/>
          <w:szCs w:val="14"/>
        </w:rPr>
        <w:t>’</w:t>
      </w:r>
      <w:r>
        <w:rPr>
          <w:sz w:val="14"/>
          <w:szCs w:val="14"/>
        </w:rPr>
        <w:t>un exemple. Le simple fait de remplir ce formulaire ne vous mettra pas nécessairement en conformité avec la législation. Il est important et nécessaire de personnaliser ce document pour qu</w:t>
      </w:r>
      <w:r w:rsidR="00887341">
        <w:rPr>
          <w:sz w:val="14"/>
          <w:szCs w:val="14"/>
        </w:rPr>
        <w:t>’</w:t>
      </w:r>
      <w:r>
        <w:rPr>
          <w:sz w:val="14"/>
          <w:szCs w:val="14"/>
        </w:rPr>
        <w:t>il reflète le contexte unique de votre lieu de travail. De plus, il est essentiel que ce document soit non seulement rempli, mais également utilisé, communiqué et mis en œuvre conformément à la législation. La Couronne, ses agents, employés ou sous-traitants n</w:t>
      </w:r>
      <w:r w:rsidR="00887341">
        <w:rPr>
          <w:sz w:val="14"/>
          <w:szCs w:val="14"/>
        </w:rPr>
        <w:t>’</w:t>
      </w:r>
      <w:r>
        <w:rPr>
          <w:sz w:val="14"/>
          <w:szCs w:val="14"/>
        </w:rPr>
        <w:t>accepteront aucune responsabilité quant aux dommages, directs ou indirects, qui pourraient découler de votre utilisation du présent formulaire.</w:t>
      </w:r>
      <w:bookmarkStart w:id="1" w:name="Work_site_inspection_template"/>
      <w:bookmarkEnd w:id="1"/>
    </w:p>
    <w:sectPr w:rsidR="002967CC" w:rsidRPr="00302361" w:rsidSect="00E45808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080" w:right="1080" w:bottom="1260" w:left="1080" w:header="547" w:footer="576" w:gutter="0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F5B7D" w14:textId="77777777" w:rsidR="00D919F4" w:rsidRDefault="00D919F4" w:rsidP="00EB6203">
      <w:r>
        <w:separator/>
      </w:r>
    </w:p>
  </w:endnote>
  <w:endnote w:type="continuationSeparator" w:id="0">
    <w:p w14:paraId="32F24CC2" w14:textId="77777777" w:rsidR="00D919F4" w:rsidRDefault="00D919F4" w:rsidP="00EB6203">
      <w:r>
        <w:continuationSeparator/>
      </w:r>
    </w:p>
  </w:endnote>
  <w:endnote w:type="continuationNotice" w:id="1">
    <w:p w14:paraId="462E9A32" w14:textId="77777777" w:rsidR="00D919F4" w:rsidRDefault="00D919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Zapf Dingbats Std">
    <w:panose1 w:val="0000000000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LT Std L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Me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NeueLT Std Cn">
    <w:panose1 w:val="020B050603050203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 Blk">
    <w:panose1 w:val="020B09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6F71" w14:textId="37C8FEFA" w:rsidR="005104C8" w:rsidRDefault="005104C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4EA99F5" wp14:editId="3E08CD6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2" name="Text Box 2" descr="Classification: Protected 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DEFDD2" w14:textId="5BBC51E8" w:rsidR="005104C8" w:rsidRPr="005104C8" w:rsidRDefault="005104C8" w:rsidP="005104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Classification : Protégé 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EA99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Protected A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EDEFDD2" w14:textId="5BBC51E8" w:rsidR="005104C8" w:rsidRPr="005104C8" w:rsidRDefault="005104C8" w:rsidP="005104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>Classification : Protégé 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1FE" w14:textId="193AB779" w:rsidR="00E45808" w:rsidRPr="005254F7" w:rsidRDefault="00E45808" w:rsidP="0032699D">
    <w:pPr>
      <w:pStyle w:val="Calltoaction"/>
      <w:rPr>
        <w:rStyle w:val="CalltoactionChar1"/>
        <w:bCs/>
      </w:rPr>
    </w:pPr>
  </w:p>
  <w:p w14:paraId="7925502F" w14:textId="4156D097" w:rsidR="00E45808" w:rsidRPr="00E45808" w:rsidRDefault="00E45808" w:rsidP="0032699D">
    <w:pPr>
      <w:pBdr>
        <w:top w:val="single" w:sz="4" w:space="3" w:color="auto"/>
      </w:pBdr>
      <w:spacing w:after="120"/>
      <w:rPr>
        <w:sz w:val="20"/>
        <w:szCs w:val="16"/>
      </w:rPr>
    </w:pPr>
    <w:r>
      <w:rPr>
        <w:sz w:val="20"/>
        <w:szCs w:val="16"/>
      </w:rPr>
      <w:t>Modèle de plan d</w:t>
    </w:r>
    <w:r w:rsidR="00887341">
      <w:rPr>
        <w:sz w:val="20"/>
        <w:szCs w:val="16"/>
      </w:rPr>
      <w:t>’</w:t>
    </w:r>
    <w:r>
      <w:rPr>
        <w:sz w:val="20"/>
        <w:szCs w:val="16"/>
      </w:rPr>
      <w:t>intervention d</w:t>
    </w:r>
    <w:r w:rsidR="00887341">
      <w:rPr>
        <w:sz w:val="20"/>
        <w:szCs w:val="16"/>
      </w:rPr>
      <w:t>’</w:t>
    </w:r>
    <w:r>
      <w:rPr>
        <w:sz w:val="20"/>
        <w:szCs w:val="16"/>
      </w:rPr>
      <w:t>urgence</w:t>
    </w:r>
  </w:p>
  <w:p w14:paraId="124542D4" w14:textId="6C706192" w:rsidR="000903AD" w:rsidRPr="00E45808" w:rsidRDefault="00ED33EC" w:rsidP="00E45808">
    <w:pPr>
      <w:pBdr>
        <w:top w:val="single" w:sz="4" w:space="3" w:color="auto"/>
      </w:pBdr>
      <w:rPr>
        <w:sz w:val="16"/>
        <w:szCs w:val="16"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D509C64" wp14:editId="15EA46B3">
              <wp:simplePos x="691116" y="8952614"/>
              <wp:positionH relativeFrom="page">
                <wp:align>left</wp:align>
              </wp:positionH>
              <wp:positionV relativeFrom="page">
                <wp:align>bottom</wp:align>
              </wp:positionV>
              <wp:extent cx="3683479" cy="443865"/>
              <wp:effectExtent l="0" t="0" r="12700" b="0"/>
              <wp:wrapNone/>
              <wp:docPr id="4" name="Text Box 4" descr="Classification: Protected 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479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5239E1" w14:textId="21CCC9F8" w:rsidR="005104C8" w:rsidRPr="005104C8" w:rsidRDefault="005104C8" w:rsidP="005104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 xml:space="preserve">Classification : </w:t>
                          </w:r>
                          <w:r w:rsidR="00FD5A82"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P</w:t>
                          </w:r>
                          <w:r w:rsidR="00BA018B" w:rsidRPr="00BA018B"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D509C6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Classification: Protected A" style="position:absolute;margin-left:0;margin-top:0;width:290.05pt;height:34.95pt;z-index:251662336;visibility:visible;mso-wrap-style:square;mso-width-percent:0;mso-wrap-distance-left:0;mso-wrap-distance-top:0;mso-wrap-distance-right:0;mso-wrap-distance-bottom:0;mso-position-horizontal:left;mso-position-horizontal-relative:page;mso-position-vertical:bottom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" filled="f" stroked="f">
              <v:textbox style="mso-fit-shape-to-text:t" inset="20pt,0,0,15pt">
                <w:txbxContent>
                  <w:p w14:paraId="3B5239E1" w14:textId="21CCC9F8" w:rsidR="005104C8" w:rsidRPr="005104C8" w:rsidRDefault="005104C8" w:rsidP="005104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 xml:space="preserve">Classification : </w:t>
                    </w:r>
                    <w:r w:rsidR="00FD5A82"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>P</w:t>
                    </w:r>
                    <w:r w:rsidR="00BA018B" w:rsidRPr="00BA018B"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>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45808">
      <w:rPr>
        <w:rStyle w:val="CalltoactionChar1"/>
        <w:bCs w:val="0"/>
        <w:noProof/>
      </w:rPr>
      <w:drawing>
        <wp:anchor distT="0" distB="0" distL="114300" distR="114300" simplePos="0" relativeHeight="251659264" behindDoc="0" locked="0" layoutInCell="1" allowOverlap="1" wp14:anchorId="75AACF13" wp14:editId="4BA34ABE">
          <wp:simplePos x="0" y="0"/>
          <wp:positionH relativeFrom="column">
            <wp:posOffset>5242560</wp:posOffset>
          </wp:positionH>
          <wp:positionV relativeFrom="page">
            <wp:posOffset>9547860</wp:posOffset>
          </wp:positionV>
          <wp:extent cx="1143000" cy="320040"/>
          <wp:effectExtent l="0" t="0" r="0" b="3810"/>
          <wp:wrapNone/>
          <wp:docPr id="5" name="Picture 5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5808">
      <w:rPr>
        <w:sz w:val="16"/>
        <w:szCs w:val="16"/>
      </w:rPr>
      <w:t>©</w:t>
    </w:r>
    <w:r w:rsidR="00550D97">
      <w:t>2023</w:t>
    </w:r>
    <w:r w:rsidR="00E45808">
      <w:rPr>
        <w:sz w:val="16"/>
        <w:szCs w:val="16"/>
      </w:rPr>
      <w:t xml:space="preserve"> Gouvernement de </w:t>
    </w:r>
    <w:proofErr w:type="gramStart"/>
    <w:r w:rsidR="00E45808">
      <w:rPr>
        <w:sz w:val="16"/>
        <w:szCs w:val="16"/>
      </w:rPr>
      <w:t>l</w:t>
    </w:r>
    <w:r w:rsidR="00887341">
      <w:rPr>
        <w:sz w:val="16"/>
        <w:szCs w:val="16"/>
      </w:rPr>
      <w:t>’</w:t>
    </w:r>
    <w:r w:rsidR="00E45808">
      <w:rPr>
        <w:sz w:val="16"/>
        <w:szCs w:val="16"/>
      </w:rPr>
      <w:t>Alberta  |</w:t>
    </w:r>
    <w:proofErr w:type="gramEnd"/>
    <w:r w:rsidR="00E45808">
      <w:rPr>
        <w:sz w:val="16"/>
        <w:szCs w:val="16"/>
      </w:rPr>
      <w:t xml:space="preserve">  Publié en juin 2023  |  TMP002-1</w:t>
    </w:r>
    <w:r w:rsidR="00550D97">
      <w:rPr>
        <w:sz w:val="16"/>
        <w:szCs w:val="16"/>
      </w:rPr>
      <w:t>FR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71847" w14:textId="442663C2" w:rsidR="005104C8" w:rsidRDefault="005104C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FCDD874" wp14:editId="67C0DD3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5875" b="0"/>
              <wp:wrapNone/>
              <wp:docPr id="1" name="Text Box 1" descr="Classification: Protected 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DBDA52" w14:textId="485386C8" w:rsidR="005104C8" w:rsidRPr="005104C8" w:rsidRDefault="005104C8" w:rsidP="005104C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Classification : Protégé 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CDD8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Protected A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7DBDA52" w14:textId="485386C8" w:rsidR="005104C8" w:rsidRPr="005104C8" w:rsidRDefault="005104C8" w:rsidP="005104C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  <w:szCs w:val="22"/>
                      </w:rPr>
                      <w:t>Classification : Protégé 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A1346" w14:textId="77777777" w:rsidR="00D919F4" w:rsidRPr="001522A5" w:rsidRDefault="00D919F4" w:rsidP="00EB6203">
      <w:pPr>
        <w:pStyle w:val="Footer"/>
      </w:pPr>
      <w:r>
        <w:separator/>
      </w:r>
    </w:p>
  </w:footnote>
  <w:footnote w:type="continuationSeparator" w:id="0">
    <w:p w14:paraId="4F635FFF" w14:textId="77777777" w:rsidR="00D919F4" w:rsidRDefault="00D919F4" w:rsidP="00EB6203">
      <w:r>
        <w:continuationSeparator/>
      </w:r>
    </w:p>
  </w:footnote>
  <w:footnote w:type="continuationNotice" w:id="1">
    <w:p w14:paraId="22B91D88" w14:textId="77777777" w:rsidR="00D919F4" w:rsidRDefault="00D919F4" w:rsidP="00EB6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5FDC" w14:textId="52ADD743" w:rsidR="00ED7F8C" w:rsidRDefault="00ED7F8C">
    <w:pPr>
      <w:pStyle w:val="Header"/>
      <w:jc w:val="right"/>
    </w:pPr>
  </w:p>
  <w:p w14:paraId="07EB591C" w14:textId="31CA2FB2" w:rsidR="00ED7F8C" w:rsidRPr="004F3BC0" w:rsidRDefault="00ED7F8C" w:rsidP="009007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DEA"/>
    <w:multiLevelType w:val="hybridMultilevel"/>
    <w:tmpl w:val="CCB005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B0776"/>
    <w:multiLevelType w:val="hybridMultilevel"/>
    <w:tmpl w:val="44E68D76"/>
    <w:lvl w:ilvl="0" w:tplc="E2CAE3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C5673"/>
    <w:multiLevelType w:val="hybridMultilevel"/>
    <w:tmpl w:val="FCDC0DD8"/>
    <w:lvl w:ilvl="0" w:tplc="B0342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48A9C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F9D"/>
    <w:multiLevelType w:val="hybridMultilevel"/>
    <w:tmpl w:val="E5847986"/>
    <w:lvl w:ilvl="0" w:tplc="FD5069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23156"/>
    <w:multiLevelType w:val="multilevel"/>
    <w:tmpl w:val="72E67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DAE0824"/>
    <w:multiLevelType w:val="hybridMultilevel"/>
    <w:tmpl w:val="14EAC98C"/>
    <w:lvl w:ilvl="0" w:tplc="54FE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A27A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C59CF"/>
    <w:multiLevelType w:val="hybridMultilevel"/>
    <w:tmpl w:val="3224E7DA"/>
    <w:lvl w:ilvl="0" w:tplc="459034FE">
      <w:numFmt w:val="bullet"/>
      <w:lvlText w:val="■"/>
      <w:lvlJc w:val="left"/>
      <w:pPr>
        <w:ind w:left="379" w:hanging="177"/>
      </w:pPr>
      <w:rPr>
        <w:rFonts w:ascii="ITC Zapf Dingbats Std" w:eastAsia="ITC Zapf Dingbats Std" w:hAnsi="ITC Zapf Dingbats Std" w:cs="ITC Zapf Dingbats Std" w:hint="default"/>
        <w:b w:val="0"/>
        <w:bCs w:val="0"/>
        <w:i w:val="0"/>
        <w:iCs w:val="0"/>
        <w:color w:val="FFFFFF"/>
        <w:w w:val="100"/>
        <w:sz w:val="17"/>
        <w:szCs w:val="17"/>
        <w:lang w:val="en-US" w:eastAsia="en-US" w:bidi="ar-SA"/>
      </w:rPr>
    </w:lvl>
    <w:lvl w:ilvl="1" w:tplc="565EA5EE">
      <w:numFmt w:val="bullet"/>
      <w:lvlText w:val="•"/>
      <w:lvlJc w:val="left"/>
      <w:pPr>
        <w:ind w:left="630" w:hanging="177"/>
      </w:pPr>
      <w:rPr>
        <w:rFonts w:hint="default"/>
        <w:lang w:val="en-US" w:eastAsia="en-US" w:bidi="ar-SA"/>
      </w:rPr>
    </w:lvl>
    <w:lvl w:ilvl="2" w:tplc="475CF1C2">
      <w:numFmt w:val="bullet"/>
      <w:lvlText w:val="•"/>
      <w:lvlJc w:val="left"/>
      <w:pPr>
        <w:ind w:left="881" w:hanging="177"/>
      </w:pPr>
      <w:rPr>
        <w:rFonts w:hint="default"/>
        <w:lang w:val="en-US" w:eastAsia="en-US" w:bidi="ar-SA"/>
      </w:rPr>
    </w:lvl>
    <w:lvl w:ilvl="3" w:tplc="4C5241BA">
      <w:numFmt w:val="bullet"/>
      <w:lvlText w:val="•"/>
      <w:lvlJc w:val="left"/>
      <w:pPr>
        <w:ind w:left="1131" w:hanging="177"/>
      </w:pPr>
      <w:rPr>
        <w:rFonts w:hint="default"/>
        <w:lang w:val="en-US" w:eastAsia="en-US" w:bidi="ar-SA"/>
      </w:rPr>
    </w:lvl>
    <w:lvl w:ilvl="4" w:tplc="D7D49ECA">
      <w:numFmt w:val="bullet"/>
      <w:lvlText w:val="•"/>
      <w:lvlJc w:val="left"/>
      <w:pPr>
        <w:ind w:left="1382" w:hanging="177"/>
      </w:pPr>
      <w:rPr>
        <w:rFonts w:hint="default"/>
        <w:lang w:val="en-US" w:eastAsia="en-US" w:bidi="ar-SA"/>
      </w:rPr>
    </w:lvl>
    <w:lvl w:ilvl="5" w:tplc="477CBD00">
      <w:numFmt w:val="bullet"/>
      <w:lvlText w:val="•"/>
      <w:lvlJc w:val="left"/>
      <w:pPr>
        <w:ind w:left="1633" w:hanging="177"/>
      </w:pPr>
      <w:rPr>
        <w:rFonts w:hint="default"/>
        <w:lang w:val="en-US" w:eastAsia="en-US" w:bidi="ar-SA"/>
      </w:rPr>
    </w:lvl>
    <w:lvl w:ilvl="6" w:tplc="4A0ACE02">
      <w:numFmt w:val="bullet"/>
      <w:lvlText w:val="•"/>
      <w:lvlJc w:val="left"/>
      <w:pPr>
        <w:ind w:left="1883" w:hanging="177"/>
      </w:pPr>
      <w:rPr>
        <w:rFonts w:hint="default"/>
        <w:lang w:val="en-US" w:eastAsia="en-US" w:bidi="ar-SA"/>
      </w:rPr>
    </w:lvl>
    <w:lvl w:ilvl="7" w:tplc="A3160BC8">
      <w:numFmt w:val="bullet"/>
      <w:lvlText w:val="•"/>
      <w:lvlJc w:val="left"/>
      <w:pPr>
        <w:ind w:left="2134" w:hanging="177"/>
      </w:pPr>
      <w:rPr>
        <w:rFonts w:hint="default"/>
        <w:lang w:val="en-US" w:eastAsia="en-US" w:bidi="ar-SA"/>
      </w:rPr>
    </w:lvl>
    <w:lvl w:ilvl="8" w:tplc="742049D0">
      <w:numFmt w:val="bullet"/>
      <w:lvlText w:val="•"/>
      <w:lvlJc w:val="left"/>
      <w:pPr>
        <w:ind w:left="2384" w:hanging="177"/>
      </w:pPr>
      <w:rPr>
        <w:rFonts w:hint="default"/>
        <w:lang w:val="en-US" w:eastAsia="en-US" w:bidi="ar-SA"/>
      </w:rPr>
    </w:lvl>
  </w:abstractNum>
  <w:abstractNum w:abstractNumId="7" w15:restartNumberingAfterBreak="0">
    <w:nsid w:val="418A1CF2"/>
    <w:multiLevelType w:val="hybridMultilevel"/>
    <w:tmpl w:val="5B425E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81FA7"/>
    <w:multiLevelType w:val="hybridMultilevel"/>
    <w:tmpl w:val="639836D0"/>
    <w:lvl w:ilvl="0" w:tplc="44DAC41C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2675B"/>
    <w:multiLevelType w:val="hybridMultilevel"/>
    <w:tmpl w:val="AB42A08A"/>
    <w:lvl w:ilvl="0" w:tplc="54FEEC22">
      <w:start w:val="1"/>
      <w:numFmt w:val="bullet"/>
      <w:pStyle w:val="Bullets1"/>
      <w:lvlText w:val=""/>
      <w:lvlJc w:val="left"/>
      <w:pPr>
        <w:ind w:left="45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51E64"/>
    <w:multiLevelType w:val="hybridMultilevel"/>
    <w:tmpl w:val="4F2CD6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0669D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26FBB"/>
    <w:multiLevelType w:val="hybridMultilevel"/>
    <w:tmpl w:val="1ECA7A56"/>
    <w:lvl w:ilvl="0" w:tplc="D22447B2">
      <w:start w:val="1"/>
      <w:numFmt w:val="bullet"/>
      <w:pStyle w:val="TOC3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033356"/>
    <w:multiLevelType w:val="hybridMultilevel"/>
    <w:tmpl w:val="A1D274F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16C33"/>
    <w:multiLevelType w:val="hybridMultilevel"/>
    <w:tmpl w:val="8CB0C5B2"/>
    <w:lvl w:ilvl="0" w:tplc="ECD8D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A60F6"/>
    <w:multiLevelType w:val="hybridMultilevel"/>
    <w:tmpl w:val="602284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3C2700">
      <w:start w:val="1"/>
      <w:numFmt w:val="bullet"/>
      <w:pStyle w:val="Bullets2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A26DA"/>
    <w:multiLevelType w:val="hybridMultilevel"/>
    <w:tmpl w:val="6D527690"/>
    <w:lvl w:ilvl="0" w:tplc="074E7E6E">
      <w:numFmt w:val="bullet"/>
      <w:lvlText w:val="•"/>
      <w:lvlJc w:val="left"/>
      <w:pPr>
        <w:ind w:left="1420" w:hanging="360"/>
      </w:pPr>
      <w:rPr>
        <w:rFonts w:ascii="HelveticaNeueLT Std" w:eastAsia="HelveticaNeueLT Std" w:hAnsi="HelveticaNeueLT Std" w:cs="HelveticaNeueLT Std" w:hint="default"/>
        <w:w w:val="100"/>
        <w:lang w:val="en-US" w:eastAsia="en-US" w:bidi="ar-SA"/>
      </w:rPr>
    </w:lvl>
    <w:lvl w:ilvl="1" w:tplc="BBAE7C52">
      <w:numFmt w:val="bullet"/>
      <w:lvlText w:val="-"/>
      <w:lvlJc w:val="left"/>
      <w:pPr>
        <w:ind w:left="1780" w:hanging="360"/>
      </w:pPr>
      <w:rPr>
        <w:rFonts w:ascii="HelveticaNeueLT Std" w:eastAsia="HelveticaNeueLT Std" w:hAnsi="HelveticaNeueLT Std" w:cs="HelveticaNeueLT Std" w:hint="default"/>
        <w:b w:val="0"/>
        <w:bCs w:val="0"/>
        <w:i w:val="0"/>
        <w:iCs w:val="0"/>
        <w:color w:val="56585A"/>
        <w:w w:val="100"/>
        <w:sz w:val="20"/>
        <w:szCs w:val="20"/>
        <w:lang w:val="en-US" w:eastAsia="en-US" w:bidi="ar-SA"/>
      </w:rPr>
    </w:lvl>
    <w:lvl w:ilvl="2" w:tplc="CC9878AE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1CBA608C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3550C3AE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5" w:tplc="81925D36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437C4DDC"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  <w:lvl w:ilvl="7" w:tplc="5AE802D6">
      <w:numFmt w:val="bullet"/>
      <w:lvlText w:val="•"/>
      <w:lvlJc w:val="left"/>
      <w:pPr>
        <w:ind w:left="8260" w:hanging="360"/>
      </w:pPr>
      <w:rPr>
        <w:rFonts w:hint="default"/>
        <w:lang w:val="en-US" w:eastAsia="en-US" w:bidi="ar-SA"/>
      </w:rPr>
    </w:lvl>
    <w:lvl w:ilvl="8" w:tplc="0838CDA4">
      <w:numFmt w:val="bullet"/>
      <w:lvlText w:val="•"/>
      <w:lvlJc w:val="left"/>
      <w:pPr>
        <w:ind w:left="934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124A19"/>
    <w:multiLevelType w:val="hybridMultilevel"/>
    <w:tmpl w:val="54747966"/>
    <w:lvl w:ilvl="0" w:tplc="B0342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55165"/>
    <w:multiLevelType w:val="hybridMultilevel"/>
    <w:tmpl w:val="CF06CCAA"/>
    <w:lvl w:ilvl="0" w:tplc="14182EC0">
      <w:start w:val="1"/>
      <w:numFmt w:val="bullet"/>
      <w:pStyle w:val="TOC-H4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193E92"/>
    <w:multiLevelType w:val="hybridMultilevel"/>
    <w:tmpl w:val="EA4C06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958229">
    <w:abstractNumId w:val="13"/>
  </w:num>
  <w:num w:numId="2" w16cid:durableId="275451715">
    <w:abstractNumId w:val="8"/>
  </w:num>
  <w:num w:numId="3" w16cid:durableId="1144393601">
    <w:abstractNumId w:val="13"/>
  </w:num>
  <w:num w:numId="4" w16cid:durableId="255599581">
    <w:abstractNumId w:val="8"/>
  </w:num>
  <w:num w:numId="5" w16cid:durableId="1650550104">
    <w:abstractNumId w:val="4"/>
  </w:num>
  <w:num w:numId="6" w16cid:durableId="6604984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894392">
    <w:abstractNumId w:val="4"/>
  </w:num>
  <w:num w:numId="8" w16cid:durableId="110393877">
    <w:abstractNumId w:val="4"/>
  </w:num>
  <w:num w:numId="9" w16cid:durableId="958341948">
    <w:abstractNumId w:val="9"/>
  </w:num>
  <w:num w:numId="10" w16cid:durableId="6175447">
    <w:abstractNumId w:val="10"/>
  </w:num>
  <w:num w:numId="11" w16cid:durableId="1538859599">
    <w:abstractNumId w:val="14"/>
  </w:num>
  <w:num w:numId="12" w16cid:durableId="210576593">
    <w:abstractNumId w:val="17"/>
  </w:num>
  <w:num w:numId="13" w16cid:durableId="1936936343">
    <w:abstractNumId w:val="11"/>
  </w:num>
  <w:num w:numId="14" w16cid:durableId="2022584269">
    <w:abstractNumId w:val="16"/>
  </w:num>
  <w:num w:numId="15" w16cid:durableId="1858696208">
    <w:abstractNumId w:val="2"/>
  </w:num>
  <w:num w:numId="16" w16cid:durableId="650014533">
    <w:abstractNumId w:val="3"/>
  </w:num>
  <w:num w:numId="17" w16cid:durableId="923102849">
    <w:abstractNumId w:val="14"/>
  </w:num>
  <w:num w:numId="18" w16cid:durableId="963119679">
    <w:abstractNumId w:val="14"/>
  </w:num>
  <w:num w:numId="19" w16cid:durableId="670908014">
    <w:abstractNumId w:val="7"/>
  </w:num>
  <w:num w:numId="20" w16cid:durableId="1116606686">
    <w:abstractNumId w:val="1"/>
  </w:num>
  <w:num w:numId="21" w16cid:durableId="329139650">
    <w:abstractNumId w:val="5"/>
  </w:num>
  <w:num w:numId="22" w16cid:durableId="1207062347">
    <w:abstractNumId w:val="9"/>
  </w:num>
  <w:num w:numId="23" w16cid:durableId="1659654093">
    <w:abstractNumId w:val="18"/>
  </w:num>
  <w:num w:numId="24" w16cid:durableId="447093468">
    <w:abstractNumId w:val="6"/>
  </w:num>
  <w:num w:numId="25" w16cid:durableId="437217288">
    <w:abstractNumId w:val="15"/>
  </w:num>
  <w:num w:numId="26" w16cid:durableId="1777600903">
    <w:abstractNumId w:val="12"/>
  </w:num>
  <w:num w:numId="27" w16cid:durableId="1317339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57"/>
    <w:rsid w:val="00001B2F"/>
    <w:rsid w:val="000030E4"/>
    <w:rsid w:val="000045C9"/>
    <w:rsid w:val="00017BAE"/>
    <w:rsid w:val="000230C6"/>
    <w:rsid w:val="000327AB"/>
    <w:rsid w:val="0003413E"/>
    <w:rsid w:val="00035726"/>
    <w:rsid w:val="0003665D"/>
    <w:rsid w:val="00036FF5"/>
    <w:rsid w:val="00037E87"/>
    <w:rsid w:val="000510D9"/>
    <w:rsid w:val="00052C04"/>
    <w:rsid w:val="00053934"/>
    <w:rsid w:val="000757B8"/>
    <w:rsid w:val="000762A6"/>
    <w:rsid w:val="00077AD7"/>
    <w:rsid w:val="00083746"/>
    <w:rsid w:val="000903AD"/>
    <w:rsid w:val="0009276E"/>
    <w:rsid w:val="000A0261"/>
    <w:rsid w:val="000A77F2"/>
    <w:rsid w:val="000B27CB"/>
    <w:rsid w:val="000B461F"/>
    <w:rsid w:val="000C04C9"/>
    <w:rsid w:val="000C1354"/>
    <w:rsid w:val="000C3182"/>
    <w:rsid w:val="000C3FEA"/>
    <w:rsid w:val="000C7032"/>
    <w:rsid w:val="000D2F30"/>
    <w:rsid w:val="000D44A7"/>
    <w:rsid w:val="000D6958"/>
    <w:rsid w:val="000E11C9"/>
    <w:rsid w:val="000F02D8"/>
    <w:rsid w:val="000F0D1F"/>
    <w:rsid w:val="000F62A5"/>
    <w:rsid w:val="000F6DB3"/>
    <w:rsid w:val="000F7A98"/>
    <w:rsid w:val="00104D34"/>
    <w:rsid w:val="00110888"/>
    <w:rsid w:val="00112BDA"/>
    <w:rsid w:val="00114EFB"/>
    <w:rsid w:val="00121B13"/>
    <w:rsid w:val="00122DD1"/>
    <w:rsid w:val="0012478D"/>
    <w:rsid w:val="00141033"/>
    <w:rsid w:val="001458EE"/>
    <w:rsid w:val="00151369"/>
    <w:rsid w:val="00152156"/>
    <w:rsid w:val="001522A5"/>
    <w:rsid w:val="0015375D"/>
    <w:rsid w:val="00154320"/>
    <w:rsid w:val="001550D4"/>
    <w:rsid w:val="00156AD9"/>
    <w:rsid w:val="00162B41"/>
    <w:rsid w:val="001739EA"/>
    <w:rsid w:val="00182394"/>
    <w:rsid w:val="001839D0"/>
    <w:rsid w:val="00183BFF"/>
    <w:rsid w:val="00184110"/>
    <w:rsid w:val="00190EDF"/>
    <w:rsid w:val="001913EA"/>
    <w:rsid w:val="00193EC9"/>
    <w:rsid w:val="001A61E3"/>
    <w:rsid w:val="001B0B75"/>
    <w:rsid w:val="001B156C"/>
    <w:rsid w:val="001B41BE"/>
    <w:rsid w:val="001B42A7"/>
    <w:rsid w:val="001B4DE1"/>
    <w:rsid w:val="001B763D"/>
    <w:rsid w:val="001B7972"/>
    <w:rsid w:val="001C4743"/>
    <w:rsid w:val="001C4DBD"/>
    <w:rsid w:val="001C5BFE"/>
    <w:rsid w:val="001C6FAC"/>
    <w:rsid w:val="001C7A9E"/>
    <w:rsid w:val="001D39C5"/>
    <w:rsid w:val="001D3A3D"/>
    <w:rsid w:val="001E2961"/>
    <w:rsid w:val="001E3B41"/>
    <w:rsid w:val="001E4977"/>
    <w:rsid w:val="001E4DC5"/>
    <w:rsid w:val="001F46BD"/>
    <w:rsid w:val="001F5CA9"/>
    <w:rsid w:val="0020569D"/>
    <w:rsid w:val="00205DC6"/>
    <w:rsid w:val="00207854"/>
    <w:rsid w:val="00207891"/>
    <w:rsid w:val="00216E7E"/>
    <w:rsid w:val="00220F34"/>
    <w:rsid w:val="00223E34"/>
    <w:rsid w:val="00225B11"/>
    <w:rsid w:val="002261B9"/>
    <w:rsid w:val="002362DB"/>
    <w:rsid w:val="0025488C"/>
    <w:rsid w:val="00255458"/>
    <w:rsid w:val="00262C22"/>
    <w:rsid w:val="00263D48"/>
    <w:rsid w:val="0027121C"/>
    <w:rsid w:val="00273E3E"/>
    <w:rsid w:val="0027599C"/>
    <w:rsid w:val="0027604B"/>
    <w:rsid w:val="00276D3A"/>
    <w:rsid w:val="00280DE8"/>
    <w:rsid w:val="00287F84"/>
    <w:rsid w:val="00292260"/>
    <w:rsid w:val="002935BD"/>
    <w:rsid w:val="00293826"/>
    <w:rsid w:val="00294E4F"/>
    <w:rsid w:val="002967CC"/>
    <w:rsid w:val="00296876"/>
    <w:rsid w:val="00297B72"/>
    <w:rsid w:val="00297B8D"/>
    <w:rsid w:val="002A0741"/>
    <w:rsid w:val="002B25B4"/>
    <w:rsid w:val="002B5618"/>
    <w:rsid w:val="002B756F"/>
    <w:rsid w:val="002C2238"/>
    <w:rsid w:val="002C482E"/>
    <w:rsid w:val="002D2071"/>
    <w:rsid w:val="002D5C7D"/>
    <w:rsid w:val="002E774C"/>
    <w:rsid w:val="002E7E31"/>
    <w:rsid w:val="002F5ABB"/>
    <w:rsid w:val="003005EA"/>
    <w:rsid w:val="00302361"/>
    <w:rsid w:val="0030402B"/>
    <w:rsid w:val="00306F88"/>
    <w:rsid w:val="003108F8"/>
    <w:rsid w:val="00312B81"/>
    <w:rsid w:val="0031387F"/>
    <w:rsid w:val="00315960"/>
    <w:rsid w:val="00326211"/>
    <w:rsid w:val="0032699D"/>
    <w:rsid w:val="003415C6"/>
    <w:rsid w:val="00341ECA"/>
    <w:rsid w:val="00350CE1"/>
    <w:rsid w:val="0035402A"/>
    <w:rsid w:val="003541E2"/>
    <w:rsid w:val="00355797"/>
    <w:rsid w:val="00362110"/>
    <w:rsid w:val="0036315C"/>
    <w:rsid w:val="00366BA1"/>
    <w:rsid w:val="00371E91"/>
    <w:rsid w:val="00372D99"/>
    <w:rsid w:val="00373391"/>
    <w:rsid w:val="003746D1"/>
    <w:rsid w:val="00375176"/>
    <w:rsid w:val="003807A2"/>
    <w:rsid w:val="003923EC"/>
    <w:rsid w:val="003A14ED"/>
    <w:rsid w:val="003A1933"/>
    <w:rsid w:val="003A64E2"/>
    <w:rsid w:val="003A721B"/>
    <w:rsid w:val="003B0A9C"/>
    <w:rsid w:val="003C1E12"/>
    <w:rsid w:val="003C1FAD"/>
    <w:rsid w:val="003C428D"/>
    <w:rsid w:val="003D6957"/>
    <w:rsid w:val="003E1020"/>
    <w:rsid w:val="003E2363"/>
    <w:rsid w:val="003E6CA3"/>
    <w:rsid w:val="003E773F"/>
    <w:rsid w:val="00400890"/>
    <w:rsid w:val="00401FE6"/>
    <w:rsid w:val="00404630"/>
    <w:rsid w:val="00404CA7"/>
    <w:rsid w:val="00410643"/>
    <w:rsid w:val="004128B4"/>
    <w:rsid w:val="004131E5"/>
    <w:rsid w:val="00417CB3"/>
    <w:rsid w:val="004231EF"/>
    <w:rsid w:val="0042394F"/>
    <w:rsid w:val="00431E89"/>
    <w:rsid w:val="00442ED2"/>
    <w:rsid w:val="00443E7B"/>
    <w:rsid w:val="00446280"/>
    <w:rsid w:val="00451617"/>
    <w:rsid w:val="00452747"/>
    <w:rsid w:val="0045735D"/>
    <w:rsid w:val="00464C5E"/>
    <w:rsid w:val="0047576F"/>
    <w:rsid w:val="004765D2"/>
    <w:rsid w:val="004812B3"/>
    <w:rsid w:val="004839E3"/>
    <w:rsid w:val="0049487E"/>
    <w:rsid w:val="0049722D"/>
    <w:rsid w:val="004A3482"/>
    <w:rsid w:val="004A70B8"/>
    <w:rsid w:val="004B7CC3"/>
    <w:rsid w:val="004D0224"/>
    <w:rsid w:val="004D0346"/>
    <w:rsid w:val="004D17BA"/>
    <w:rsid w:val="004D2B2A"/>
    <w:rsid w:val="004D460A"/>
    <w:rsid w:val="004D4D1B"/>
    <w:rsid w:val="004D7044"/>
    <w:rsid w:val="004E1324"/>
    <w:rsid w:val="004E6F0F"/>
    <w:rsid w:val="004F2461"/>
    <w:rsid w:val="00504435"/>
    <w:rsid w:val="00505CBE"/>
    <w:rsid w:val="005104C8"/>
    <w:rsid w:val="00511501"/>
    <w:rsid w:val="00511928"/>
    <w:rsid w:val="00512E58"/>
    <w:rsid w:val="00524C19"/>
    <w:rsid w:val="0052677F"/>
    <w:rsid w:val="00550D97"/>
    <w:rsid w:val="00555A18"/>
    <w:rsid w:val="00557DD2"/>
    <w:rsid w:val="00567FA3"/>
    <w:rsid w:val="00573982"/>
    <w:rsid w:val="005757DA"/>
    <w:rsid w:val="005871CD"/>
    <w:rsid w:val="00590BD0"/>
    <w:rsid w:val="00592750"/>
    <w:rsid w:val="005933CC"/>
    <w:rsid w:val="005962AD"/>
    <w:rsid w:val="005971D0"/>
    <w:rsid w:val="00597EE8"/>
    <w:rsid w:val="005A012F"/>
    <w:rsid w:val="005A63CA"/>
    <w:rsid w:val="005A793A"/>
    <w:rsid w:val="005B2FD8"/>
    <w:rsid w:val="005B3D68"/>
    <w:rsid w:val="005C382B"/>
    <w:rsid w:val="005C3AC0"/>
    <w:rsid w:val="005C630E"/>
    <w:rsid w:val="005E2F6D"/>
    <w:rsid w:val="005E6BEF"/>
    <w:rsid w:val="005E751D"/>
    <w:rsid w:val="0060718D"/>
    <w:rsid w:val="00611EBA"/>
    <w:rsid w:val="006224C1"/>
    <w:rsid w:val="00623F02"/>
    <w:rsid w:val="00630E3C"/>
    <w:rsid w:val="00631FB7"/>
    <w:rsid w:val="00640582"/>
    <w:rsid w:val="00640614"/>
    <w:rsid w:val="00640D9E"/>
    <w:rsid w:val="006414D8"/>
    <w:rsid w:val="0065000B"/>
    <w:rsid w:val="00652FC0"/>
    <w:rsid w:val="006617F5"/>
    <w:rsid w:val="00663866"/>
    <w:rsid w:val="00666906"/>
    <w:rsid w:val="006730D8"/>
    <w:rsid w:val="00673710"/>
    <w:rsid w:val="00683D44"/>
    <w:rsid w:val="0069042A"/>
    <w:rsid w:val="00690E70"/>
    <w:rsid w:val="00695A9D"/>
    <w:rsid w:val="006A1A4C"/>
    <w:rsid w:val="006A70F3"/>
    <w:rsid w:val="006A73C9"/>
    <w:rsid w:val="006B41C5"/>
    <w:rsid w:val="006C13D6"/>
    <w:rsid w:val="006C140E"/>
    <w:rsid w:val="006C1FB0"/>
    <w:rsid w:val="006C5A89"/>
    <w:rsid w:val="006C66AA"/>
    <w:rsid w:val="006C7CC2"/>
    <w:rsid w:val="006D0607"/>
    <w:rsid w:val="006D0E17"/>
    <w:rsid w:val="006D15A5"/>
    <w:rsid w:val="006D78D3"/>
    <w:rsid w:val="006E2A64"/>
    <w:rsid w:val="006E2F32"/>
    <w:rsid w:val="006E5BE4"/>
    <w:rsid w:val="006E62DE"/>
    <w:rsid w:val="006E6DD1"/>
    <w:rsid w:val="006E7906"/>
    <w:rsid w:val="006E7A08"/>
    <w:rsid w:val="00700356"/>
    <w:rsid w:val="00702990"/>
    <w:rsid w:val="00703485"/>
    <w:rsid w:val="007041FE"/>
    <w:rsid w:val="00704F25"/>
    <w:rsid w:val="007059D6"/>
    <w:rsid w:val="00707519"/>
    <w:rsid w:val="00722EC5"/>
    <w:rsid w:val="00723109"/>
    <w:rsid w:val="007314F3"/>
    <w:rsid w:val="00734B9B"/>
    <w:rsid w:val="00737A6D"/>
    <w:rsid w:val="00737CAA"/>
    <w:rsid w:val="00743446"/>
    <w:rsid w:val="00743487"/>
    <w:rsid w:val="00751299"/>
    <w:rsid w:val="007521F4"/>
    <w:rsid w:val="00754245"/>
    <w:rsid w:val="00754369"/>
    <w:rsid w:val="00756B51"/>
    <w:rsid w:val="00757BA3"/>
    <w:rsid w:val="00767155"/>
    <w:rsid w:val="00777836"/>
    <w:rsid w:val="00777D7E"/>
    <w:rsid w:val="007824F8"/>
    <w:rsid w:val="00791E96"/>
    <w:rsid w:val="00793A93"/>
    <w:rsid w:val="00796D43"/>
    <w:rsid w:val="00797A42"/>
    <w:rsid w:val="007A0BAB"/>
    <w:rsid w:val="007A43A2"/>
    <w:rsid w:val="007B353F"/>
    <w:rsid w:val="007B6475"/>
    <w:rsid w:val="007C1676"/>
    <w:rsid w:val="007C177D"/>
    <w:rsid w:val="007C33F4"/>
    <w:rsid w:val="007E30C8"/>
    <w:rsid w:val="007E6398"/>
    <w:rsid w:val="00801336"/>
    <w:rsid w:val="00802D35"/>
    <w:rsid w:val="0080431F"/>
    <w:rsid w:val="00806B31"/>
    <w:rsid w:val="00807AC6"/>
    <w:rsid w:val="00813FD6"/>
    <w:rsid w:val="008161D3"/>
    <w:rsid w:val="00817276"/>
    <w:rsid w:val="0081777C"/>
    <w:rsid w:val="008306B5"/>
    <w:rsid w:val="008328BB"/>
    <w:rsid w:val="00834A1E"/>
    <w:rsid w:val="00834B87"/>
    <w:rsid w:val="00834EA9"/>
    <w:rsid w:val="00835009"/>
    <w:rsid w:val="0083551C"/>
    <w:rsid w:val="0083709E"/>
    <w:rsid w:val="008400BE"/>
    <w:rsid w:val="00844A45"/>
    <w:rsid w:val="008608BD"/>
    <w:rsid w:val="00862F3E"/>
    <w:rsid w:val="00863FB1"/>
    <w:rsid w:val="0086556F"/>
    <w:rsid w:val="00865B0D"/>
    <w:rsid w:val="008664E8"/>
    <w:rsid w:val="00871BA3"/>
    <w:rsid w:val="008736E6"/>
    <w:rsid w:val="00883247"/>
    <w:rsid w:val="008838F6"/>
    <w:rsid w:val="00887341"/>
    <w:rsid w:val="0089442A"/>
    <w:rsid w:val="00895B65"/>
    <w:rsid w:val="008A234B"/>
    <w:rsid w:val="008B3343"/>
    <w:rsid w:val="008B39BC"/>
    <w:rsid w:val="008B5075"/>
    <w:rsid w:val="008C069D"/>
    <w:rsid w:val="008C7DD6"/>
    <w:rsid w:val="008D44D8"/>
    <w:rsid w:val="008D6ABD"/>
    <w:rsid w:val="008E1E7F"/>
    <w:rsid w:val="008E40A8"/>
    <w:rsid w:val="008E740C"/>
    <w:rsid w:val="008F0D71"/>
    <w:rsid w:val="008F1B46"/>
    <w:rsid w:val="00900755"/>
    <w:rsid w:val="00911277"/>
    <w:rsid w:val="00913227"/>
    <w:rsid w:val="0091595C"/>
    <w:rsid w:val="00920202"/>
    <w:rsid w:val="009227F0"/>
    <w:rsid w:val="0092504C"/>
    <w:rsid w:val="00926BCC"/>
    <w:rsid w:val="00947796"/>
    <w:rsid w:val="009519C7"/>
    <w:rsid w:val="00952E96"/>
    <w:rsid w:val="009534D6"/>
    <w:rsid w:val="0095771D"/>
    <w:rsid w:val="00961255"/>
    <w:rsid w:val="00961E57"/>
    <w:rsid w:val="00970AE7"/>
    <w:rsid w:val="0097463E"/>
    <w:rsid w:val="00975ED8"/>
    <w:rsid w:val="009803C4"/>
    <w:rsid w:val="00981658"/>
    <w:rsid w:val="00983EE2"/>
    <w:rsid w:val="00985987"/>
    <w:rsid w:val="00990A20"/>
    <w:rsid w:val="00992839"/>
    <w:rsid w:val="00994264"/>
    <w:rsid w:val="009975F7"/>
    <w:rsid w:val="00997EE6"/>
    <w:rsid w:val="009A1A47"/>
    <w:rsid w:val="009A4E19"/>
    <w:rsid w:val="009A5666"/>
    <w:rsid w:val="009B1620"/>
    <w:rsid w:val="009B339B"/>
    <w:rsid w:val="009C16C9"/>
    <w:rsid w:val="009C4A45"/>
    <w:rsid w:val="009C5F8C"/>
    <w:rsid w:val="009C743D"/>
    <w:rsid w:val="009D15B2"/>
    <w:rsid w:val="009D1D02"/>
    <w:rsid w:val="009E7A7E"/>
    <w:rsid w:val="009F0ECF"/>
    <w:rsid w:val="009F3DC2"/>
    <w:rsid w:val="009F4001"/>
    <w:rsid w:val="009F4D8F"/>
    <w:rsid w:val="00A0384F"/>
    <w:rsid w:val="00A05754"/>
    <w:rsid w:val="00A13680"/>
    <w:rsid w:val="00A14C76"/>
    <w:rsid w:val="00A17639"/>
    <w:rsid w:val="00A212FB"/>
    <w:rsid w:val="00A21C6B"/>
    <w:rsid w:val="00A22DB0"/>
    <w:rsid w:val="00A245F6"/>
    <w:rsid w:val="00A31CC8"/>
    <w:rsid w:val="00A3415B"/>
    <w:rsid w:val="00A35A76"/>
    <w:rsid w:val="00A425EA"/>
    <w:rsid w:val="00A4371F"/>
    <w:rsid w:val="00A47AD3"/>
    <w:rsid w:val="00A47DCB"/>
    <w:rsid w:val="00A53994"/>
    <w:rsid w:val="00A53F08"/>
    <w:rsid w:val="00A63F53"/>
    <w:rsid w:val="00A6432E"/>
    <w:rsid w:val="00A71F5B"/>
    <w:rsid w:val="00A731EA"/>
    <w:rsid w:val="00A73FD7"/>
    <w:rsid w:val="00A74395"/>
    <w:rsid w:val="00A76946"/>
    <w:rsid w:val="00A919B9"/>
    <w:rsid w:val="00A92960"/>
    <w:rsid w:val="00A95A87"/>
    <w:rsid w:val="00AC3B42"/>
    <w:rsid w:val="00AC41FD"/>
    <w:rsid w:val="00AC79EA"/>
    <w:rsid w:val="00AD1188"/>
    <w:rsid w:val="00AD13B7"/>
    <w:rsid w:val="00AD54E0"/>
    <w:rsid w:val="00AE1556"/>
    <w:rsid w:val="00AE349A"/>
    <w:rsid w:val="00AE3FD0"/>
    <w:rsid w:val="00AF5DA4"/>
    <w:rsid w:val="00B00C5A"/>
    <w:rsid w:val="00B05E6D"/>
    <w:rsid w:val="00B064D1"/>
    <w:rsid w:val="00B16D9F"/>
    <w:rsid w:val="00B17153"/>
    <w:rsid w:val="00B178E0"/>
    <w:rsid w:val="00B224ED"/>
    <w:rsid w:val="00B3093C"/>
    <w:rsid w:val="00B359AA"/>
    <w:rsid w:val="00B43531"/>
    <w:rsid w:val="00B442C8"/>
    <w:rsid w:val="00B45D99"/>
    <w:rsid w:val="00B470C3"/>
    <w:rsid w:val="00B53CFF"/>
    <w:rsid w:val="00B53E66"/>
    <w:rsid w:val="00B678DD"/>
    <w:rsid w:val="00B67AF3"/>
    <w:rsid w:val="00B808ED"/>
    <w:rsid w:val="00B81008"/>
    <w:rsid w:val="00B81E06"/>
    <w:rsid w:val="00B834CD"/>
    <w:rsid w:val="00B8722E"/>
    <w:rsid w:val="00B92510"/>
    <w:rsid w:val="00B92C1C"/>
    <w:rsid w:val="00B9472D"/>
    <w:rsid w:val="00B970BE"/>
    <w:rsid w:val="00B977F8"/>
    <w:rsid w:val="00BA018B"/>
    <w:rsid w:val="00BA7DE7"/>
    <w:rsid w:val="00BB55FC"/>
    <w:rsid w:val="00BB62DC"/>
    <w:rsid w:val="00BB6666"/>
    <w:rsid w:val="00BC17A3"/>
    <w:rsid w:val="00BC1925"/>
    <w:rsid w:val="00BC2215"/>
    <w:rsid w:val="00BC412C"/>
    <w:rsid w:val="00BC4C55"/>
    <w:rsid w:val="00BC5BDA"/>
    <w:rsid w:val="00BC67A6"/>
    <w:rsid w:val="00BC7CF6"/>
    <w:rsid w:val="00BD20F9"/>
    <w:rsid w:val="00BD2CED"/>
    <w:rsid w:val="00BD5EB0"/>
    <w:rsid w:val="00BD627B"/>
    <w:rsid w:val="00BD73E7"/>
    <w:rsid w:val="00BE6C08"/>
    <w:rsid w:val="00BF0E62"/>
    <w:rsid w:val="00BF144B"/>
    <w:rsid w:val="00BF4F31"/>
    <w:rsid w:val="00C01AF3"/>
    <w:rsid w:val="00C074D1"/>
    <w:rsid w:val="00C07536"/>
    <w:rsid w:val="00C1050C"/>
    <w:rsid w:val="00C20F21"/>
    <w:rsid w:val="00C31719"/>
    <w:rsid w:val="00C31914"/>
    <w:rsid w:val="00C34791"/>
    <w:rsid w:val="00C43614"/>
    <w:rsid w:val="00C539E9"/>
    <w:rsid w:val="00C56E01"/>
    <w:rsid w:val="00C668B7"/>
    <w:rsid w:val="00C67498"/>
    <w:rsid w:val="00C744FC"/>
    <w:rsid w:val="00C7528A"/>
    <w:rsid w:val="00C86F27"/>
    <w:rsid w:val="00C87198"/>
    <w:rsid w:val="00CA2C43"/>
    <w:rsid w:val="00CA514A"/>
    <w:rsid w:val="00CB144D"/>
    <w:rsid w:val="00CB1861"/>
    <w:rsid w:val="00CB6A27"/>
    <w:rsid w:val="00CC1CBE"/>
    <w:rsid w:val="00CC724E"/>
    <w:rsid w:val="00CD0683"/>
    <w:rsid w:val="00CD06B1"/>
    <w:rsid w:val="00CD0857"/>
    <w:rsid w:val="00CD22CE"/>
    <w:rsid w:val="00CD253E"/>
    <w:rsid w:val="00CD2FCD"/>
    <w:rsid w:val="00CD54F4"/>
    <w:rsid w:val="00CE4EFF"/>
    <w:rsid w:val="00CF1661"/>
    <w:rsid w:val="00CF332F"/>
    <w:rsid w:val="00CF5C1E"/>
    <w:rsid w:val="00D021D7"/>
    <w:rsid w:val="00D02365"/>
    <w:rsid w:val="00D032DB"/>
    <w:rsid w:val="00D041E3"/>
    <w:rsid w:val="00D05CE2"/>
    <w:rsid w:val="00D123DF"/>
    <w:rsid w:val="00D14E74"/>
    <w:rsid w:val="00D15ECE"/>
    <w:rsid w:val="00D17B99"/>
    <w:rsid w:val="00D17BBB"/>
    <w:rsid w:val="00D2496B"/>
    <w:rsid w:val="00D25164"/>
    <w:rsid w:val="00D2622A"/>
    <w:rsid w:val="00D32867"/>
    <w:rsid w:val="00D37399"/>
    <w:rsid w:val="00D44934"/>
    <w:rsid w:val="00D478B2"/>
    <w:rsid w:val="00D55980"/>
    <w:rsid w:val="00D55ACE"/>
    <w:rsid w:val="00D6009A"/>
    <w:rsid w:val="00D613D8"/>
    <w:rsid w:val="00D6657A"/>
    <w:rsid w:val="00D67EB6"/>
    <w:rsid w:val="00D7224E"/>
    <w:rsid w:val="00D74FE3"/>
    <w:rsid w:val="00D767AC"/>
    <w:rsid w:val="00D84F53"/>
    <w:rsid w:val="00D862CB"/>
    <w:rsid w:val="00D87E95"/>
    <w:rsid w:val="00D9073E"/>
    <w:rsid w:val="00D919F4"/>
    <w:rsid w:val="00D94A65"/>
    <w:rsid w:val="00D96E30"/>
    <w:rsid w:val="00DA3F03"/>
    <w:rsid w:val="00DA57F7"/>
    <w:rsid w:val="00DA68A7"/>
    <w:rsid w:val="00DA75B6"/>
    <w:rsid w:val="00DB3A3C"/>
    <w:rsid w:val="00DB3A42"/>
    <w:rsid w:val="00DC6059"/>
    <w:rsid w:val="00DD5CB6"/>
    <w:rsid w:val="00DD6D38"/>
    <w:rsid w:val="00DD7F4C"/>
    <w:rsid w:val="00DE2B67"/>
    <w:rsid w:val="00DE52D3"/>
    <w:rsid w:val="00DE68AE"/>
    <w:rsid w:val="00DF26C8"/>
    <w:rsid w:val="00DF2B4E"/>
    <w:rsid w:val="00DF4F52"/>
    <w:rsid w:val="00DF5A75"/>
    <w:rsid w:val="00E013A1"/>
    <w:rsid w:val="00E02C6C"/>
    <w:rsid w:val="00E14099"/>
    <w:rsid w:val="00E20638"/>
    <w:rsid w:val="00E225D9"/>
    <w:rsid w:val="00E23CB2"/>
    <w:rsid w:val="00E26445"/>
    <w:rsid w:val="00E30DD3"/>
    <w:rsid w:val="00E3765A"/>
    <w:rsid w:val="00E4032F"/>
    <w:rsid w:val="00E40A83"/>
    <w:rsid w:val="00E42DD6"/>
    <w:rsid w:val="00E43176"/>
    <w:rsid w:val="00E45808"/>
    <w:rsid w:val="00E45FDB"/>
    <w:rsid w:val="00E529BC"/>
    <w:rsid w:val="00E60B50"/>
    <w:rsid w:val="00E63C80"/>
    <w:rsid w:val="00E657E6"/>
    <w:rsid w:val="00E67B93"/>
    <w:rsid w:val="00E67C24"/>
    <w:rsid w:val="00E70320"/>
    <w:rsid w:val="00E71498"/>
    <w:rsid w:val="00E75B39"/>
    <w:rsid w:val="00E76673"/>
    <w:rsid w:val="00E77247"/>
    <w:rsid w:val="00E77962"/>
    <w:rsid w:val="00E80219"/>
    <w:rsid w:val="00E8053D"/>
    <w:rsid w:val="00E833D0"/>
    <w:rsid w:val="00E84260"/>
    <w:rsid w:val="00E84C0F"/>
    <w:rsid w:val="00E850F2"/>
    <w:rsid w:val="00E8530F"/>
    <w:rsid w:val="00E8585B"/>
    <w:rsid w:val="00E87EF4"/>
    <w:rsid w:val="00E90EDE"/>
    <w:rsid w:val="00E92C71"/>
    <w:rsid w:val="00E93086"/>
    <w:rsid w:val="00EA52FE"/>
    <w:rsid w:val="00EA752A"/>
    <w:rsid w:val="00EB4F39"/>
    <w:rsid w:val="00EB5760"/>
    <w:rsid w:val="00EB5B51"/>
    <w:rsid w:val="00EB6203"/>
    <w:rsid w:val="00EB7E5F"/>
    <w:rsid w:val="00EC0F1C"/>
    <w:rsid w:val="00EC6BC0"/>
    <w:rsid w:val="00EC7B4A"/>
    <w:rsid w:val="00ED33EC"/>
    <w:rsid w:val="00ED5D4F"/>
    <w:rsid w:val="00ED7F8C"/>
    <w:rsid w:val="00EE6F65"/>
    <w:rsid w:val="00EF17ED"/>
    <w:rsid w:val="00EF496C"/>
    <w:rsid w:val="00EF5049"/>
    <w:rsid w:val="00F130F1"/>
    <w:rsid w:val="00F1398D"/>
    <w:rsid w:val="00F24083"/>
    <w:rsid w:val="00F24232"/>
    <w:rsid w:val="00F24DDA"/>
    <w:rsid w:val="00F25D45"/>
    <w:rsid w:val="00F27841"/>
    <w:rsid w:val="00F33E88"/>
    <w:rsid w:val="00F3494D"/>
    <w:rsid w:val="00F40F44"/>
    <w:rsid w:val="00F43C6D"/>
    <w:rsid w:val="00F43FE4"/>
    <w:rsid w:val="00F45AF7"/>
    <w:rsid w:val="00F51CF3"/>
    <w:rsid w:val="00F51E57"/>
    <w:rsid w:val="00F5230D"/>
    <w:rsid w:val="00F54AA0"/>
    <w:rsid w:val="00F5591F"/>
    <w:rsid w:val="00F64268"/>
    <w:rsid w:val="00F666F0"/>
    <w:rsid w:val="00F828D3"/>
    <w:rsid w:val="00F855CC"/>
    <w:rsid w:val="00F86140"/>
    <w:rsid w:val="00F91180"/>
    <w:rsid w:val="00F91BC3"/>
    <w:rsid w:val="00F95A02"/>
    <w:rsid w:val="00FA00F5"/>
    <w:rsid w:val="00FA0C4E"/>
    <w:rsid w:val="00FA19C6"/>
    <w:rsid w:val="00FA1CB8"/>
    <w:rsid w:val="00FA58F5"/>
    <w:rsid w:val="00FA71EC"/>
    <w:rsid w:val="00FB03C7"/>
    <w:rsid w:val="00FB5179"/>
    <w:rsid w:val="00FB537E"/>
    <w:rsid w:val="00FB6CDF"/>
    <w:rsid w:val="00FB7EC6"/>
    <w:rsid w:val="00FC00C2"/>
    <w:rsid w:val="00FC3E26"/>
    <w:rsid w:val="00FC4899"/>
    <w:rsid w:val="00FD5A82"/>
    <w:rsid w:val="00FD76B4"/>
    <w:rsid w:val="00FE55F6"/>
    <w:rsid w:val="00FE64E8"/>
    <w:rsid w:val="00FE75D3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79C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" w:unhideWhenUsed="1"/>
    <w:lsdException w:name="toc 2" w:semiHidden="1" w:uiPriority="7" w:unhideWhenUsed="1"/>
    <w:lsdException w:name="toc 3" w:semiHidden="1" w:uiPriority="7" w:unhideWhenUsed="1"/>
    <w:lsdException w:name="toc 4" w:semiHidden="1" w:uiPriority="7" w:unhideWhenUsed="1"/>
    <w:lsdException w:name="toc 5" w:semiHidden="1" w:uiPriority="7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6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82B"/>
    <w:pPr>
      <w:autoSpaceDE w:val="0"/>
      <w:autoSpaceDN w:val="0"/>
      <w:adjustRightInd w:val="0"/>
      <w:spacing w:after="180" w:line="240" w:lineRule="atLeast"/>
      <w:textAlignment w:val="center"/>
    </w:pPr>
    <w:rPr>
      <w:rFonts w:ascii="Arial" w:hAnsi="Arial" w:cs="Arial"/>
      <w:sz w:val="18"/>
      <w:szCs w:val="18"/>
    </w:rPr>
  </w:style>
  <w:style w:type="paragraph" w:styleId="Heading1">
    <w:name w:val="heading 1"/>
    <w:basedOn w:val="Subheading1Interior"/>
    <w:next w:val="Normal"/>
    <w:link w:val="Heading1Char"/>
    <w:uiPriority w:val="3"/>
    <w:qFormat/>
    <w:rsid w:val="0083709E"/>
    <w:pPr>
      <w:spacing w:before="300" w:after="120"/>
      <w:contextualSpacing/>
      <w:outlineLvl w:val="0"/>
    </w:pPr>
    <w:rPr>
      <w:rFonts w:ascii="Arial" w:hAnsi="Arial" w:cs="Arial"/>
      <w:color w:val="auto"/>
    </w:rPr>
  </w:style>
  <w:style w:type="paragraph" w:styleId="Heading2">
    <w:name w:val="heading 2"/>
    <w:basedOn w:val="Subheading1Interior"/>
    <w:next w:val="Normal"/>
    <w:link w:val="Heading2Char"/>
    <w:uiPriority w:val="3"/>
    <w:qFormat/>
    <w:rsid w:val="00983EE2"/>
    <w:pPr>
      <w:spacing w:before="120" w:after="120"/>
      <w:outlineLvl w:val="1"/>
    </w:pPr>
    <w:rPr>
      <w:rFonts w:ascii="Arial" w:hAnsi="Arial" w:cs="Arial"/>
      <w:b w:val="0"/>
      <w:color w:val="auto"/>
      <w:sz w:val="32"/>
      <w:szCs w:val="17"/>
    </w:rPr>
  </w:style>
  <w:style w:type="paragraph" w:styleId="Heading3">
    <w:name w:val="heading 3"/>
    <w:basedOn w:val="Subheading3Interior"/>
    <w:next w:val="Normal"/>
    <w:link w:val="Heading3Char"/>
    <w:uiPriority w:val="3"/>
    <w:qFormat/>
    <w:rsid w:val="00CB144D"/>
    <w:pPr>
      <w:outlineLvl w:val="2"/>
    </w:pPr>
    <w:rPr>
      <w:rFonts w:ascii="Arial" w:hAnsi="Arial" w:cs="Arial"/>
      <w:b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1Interior">
    <w:name w:val="Subheading 1 (Interior)"/>
    <w:basedOn w:val="Normal"/>
    <w:uiPriority w:val="99"/>
    <w:rsid w:val="00CD0857"/>
    <w:pPr>
      <w:spacing w:before="360" w:after="90"/>
    </w:pPr>
    <w:rPr>
      <w:rFonts w:ascii="HelveticaNeueLT Std" w:hAnsi="HelveticaNeueLT Std" w:cs="HelveticaNeueLT Std"/>
      <w:b/>
      <w:bCs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3"/>
    <w:rsid w:val="000F0D1F"/>
    <w:rPr>
      <w:rFonts w:ascii="Arial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3"/>
    <w:rsid w:val="00983EE2"/>
    <w:rPr>
      <w:rFonts w:ascii="Arial" w:hAnsi="Arial" w:cs="Arial"/>
      <w:bCs/>
      <w:sz w:val="32"/>
      <w:szCs w:val="17"/>
    </w:rPr>
  </w:style>
  <w:style w:type="character" w:customStyle="1" w:styleId="Heading3Char">
    <w:name w:val="Heading 3 Char"/>
    <w:basedOn w:val="DefaultParagraphFont"/>
    <w:link w:val="Heading3"/>
    <w:uiPriority w:val="3"/>
    <w:rsid w:val="000F0D1F"/>
    <w:rPr>
      <w:rFonts w:ascii="Arial" w:hAnsi="Arial" w:cs="Arial"/>
      <w:b/>
      <w:sz w:val="18"/>
      <w:szCs w:val="18"/>
    </w:rPr>
  </w:style>
  <w:style w:type="paragraph" w:customStyle="1" w:styleId="PageFooter">
    <w:name w:val="Page Footer"/>
    <w:basedOn w:val="Footer-LeftAlignInterior"/>
    <w:link w:val="PageFooterChar"/>
    <w:uiPriority w:val="8"/>
    <w:qFormat/>
    <w:rsid w:val="006E5BE4"/>
    <w:pPr>
      <w:tabs>
        <w:tab w:val="right" w:pos="10080"/>
      </w:tabs>
    </w:pPr>
    <w:rPr>
      <w:rFonts w:ascii="Arial" w:hAnsi="Arial" w:cs="Arial"/>
    </w:rPr>
  </w:style>
  <w:style w:type="paragraph" w:customStyle="1" w:styleId="Footer-LeftAlignInterior">
    <w:name w:val="Footer - Left Align (Interior)"/>
    <w:basedOn w:val="Normal"/>
    <w:uiPriority w:val="99"/>
    <w:rsid w:val="00FE64E8"/>
    <w:pPr>
      <w:spacing w:after="0" w:line="288" w:lineRule="auto"/>
    </w:pPr>
    <w:rPr>
      <w:rFonts w:ascii="HelveticaNeueLT Std" w:hAnsi="HelveticaNeueLT Std" w:cs="HelveticaNeueLT Std"/>
      <w:b/>
      <w:bCs/>
      <w:color w:val="000000"/>
      <w:sz w:val="14"/>
      <w:szCs w:val="14"/>
    </w:rPr>
  </w:style>
  <w:style w:type="character" w:customStyle="1" w:styleId="PageFooterChar">
    <w:name w:val="Page Footer Char"/>
    <w:basedOn w:val="DefaultParagraphFont"/>
    <w:link w:val="PageFooter"/>
    <w:uiPriority w:val="8"/>
    <w:rsid w:val="006E5BE4"/>
    <w:rPr>
      <w:rFonts w:ascii="Arial" w:hAnsi="Arial" w:cs="Arial"/>
      <w:b/>
      <w:bCs/>
      <w:color w:val="000000"/>
      <w:sz w:val="14"/>
      <w:szCs w:val="14"/>
    </w:rPr>
  </w:style>
  <w:style w:type="paragraph" w:styleId="TOCHeading">
    <w:name w:val="TOC Heading"/>
    <w:basedOn w:val="Section1"/>
    <w:next w:val="Normal"/>
    <w:uiPriority w:val="6"/>
    <w:unhideWhenUsed/>
    <w:rsid w:val="0047576F"/>
    <w:pPr>
      <w:keepNext/>
      <w:keepLines/>
      <w:autoSpaceDE/>
      <w:autoSpaceDN/>
      <w:adjustRightInd/>
      <w:spacing w:after="960" w:line="259" w:lineRule="auto"/>
      <w:textAlignment w:val="auto"/>
    </w:pPr>
    <w:rPr>
      <w:rFonts w:eastAsiaTheme="majorEastAsia" w:cstheme="majorBidi"/>
      <w:bCs w:val="0"/>
    </w:rPr>
  </w:style>
  <w:style w:type="paragraph" w:styleId="TOC1">
    <w:name w:val="toc 1"/>
    <w:basedOn w:val="Normal"/>
    <w:next w:val="Normal"/>
    <w:autoRedefine/>
    <w:uiPriority w:val="7"/>
    <w:unhideWhenUsed/>
    <w:rsid w:val="00E40A83"/>
    <w:pPr>
      <w:tabs>
        <w:tab w:val="right" w:leader="dot" w:pos="6660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autoRedefine/>
    <w:uiPriority w:val="7"/>
    <w:unhideWhenUsed/>
    <w:rsid w:val="00E40A83"/>
    <w:pPr>
      <w:tabs>
        <w:tab w:val="right" w:leader="dot" w:pos="6660"/>
      </w:tabs>
      <w:spacing w:after="120"/>
    </w:pPr>
    <w:rPr>
      <w:noProof/>
    </w:rPr>
  </w:style>
  <w:style w:type="paragraph" w:styleId="TOC3">
    <w:name w:val="toc 3"/>
    <w:basedOn w:val="Normal"/>
    <w:next w:val="Normal"/>
    <w:autoRedefine/>
    <w:uiPriority w:val="7"/>
    <w:unhideWhenUsed/>
    <w:rsid w:val="00E40A83"/>
    <w:pPr>
      <w:numPr>
        <w:numId w:val="13"/>
      </w:numPr>
      <w:tabs>
        <w:tab w:val="right" w:pos="6660"/>
      </w:tabs>
      <w:spacing w:after="120"/>
      <w:ind w:left="187" w:hanging="187"/>
    </w:pPr>
    <w:rPr>
      <w:noProof/>
    </w:rPr>
  </w:style>
  <w:style w:type="paragraph" w:customStyle="1" w:styleId="Bullets1">
    <w:name w:val="Bullets 1"/>
    <w:basedOn w:val="Bullets-Lvl1Interior"/>
    <w:link w:val="Bullets1Char"/>
    <w:qFormat/>
    <w:rsid w:val="00AD13B7"/>
    <w:pPr>
      <w:numPr>
        <w:numId w:val="9"/>
      </w:numPr>
      <w:spacing w:after="0"/>
      <w:ind w:left="720"/>
    </w:pPr>
    <w:rPr>
      <w:rFonts w:ascii="Arial" w:hAnsi="Arial" w:cs="Arial"/>
      <w:color w:val="auto"/>
    </w:rPr>
  </w:style>
  <w:style w:type="paragraph" w:styleId="ListParagraph">
    <w:name w:val="List Paragraph"/>
    <w:basedOn w:val="Normal"/>
    <w:uiPriority w:val="34"/>
    <w:qFormat/>
    <w:rsid w:val="003C1E12"/>
    <w:pPr>
      <w:ind w:left="720"/>
      <w:contextualSpacing/>
    </w:pPr>
  </w:style>
  <w:style w:type="character" w:customStyle="1" w:styleId="Bullets1Char">
    <w:name w:val="Bullets 1 Char"/>
    <w:basedOn w:val="DefaultParagraphFont"/>
    <w:link w:val="Bullets1"/>
    <w:rsid w:val="00AD13B7"/>
    <w:rPr>
      <w:rFonts w:ascii="Arial" w:hAnsi="Arial" w:cs="Arial"/>
      <w:sz w:val="18"/>
      <w:szCs w:val="18"/>
    </w:rPr>
  </w:style>
  <w:style w:type="paragraph" w:customStyle="1" w:styleId="Bullets2">
    <w:name w:val="Bullets 2"/>
    <w:basedOn w:val="Bullets-Lvl1Interior"/>
    <w:link w:val="Bullets2Char"/>
    <w:qFormat/>
    <w:rsid w:val="00AD13B7"/>
    <w:pPr>
      <w:numPr>
        <w:ilvl w:val="1"/>
        <w:numId w:val="11"/>
      </w:numPr>
      <w:spacing w:after="0"/>
      <w:ind w:left="374" w:hanging="187"/>
    </w:pPr>
    <w:rPr>
      <w:rFonts w:ascii="Arial" w:hAnsi="Arial" w:cs="Arial"/>
      <w:color w:val="auto"/>
    </w:rPr>
  </w:style>
  <w:style w:type="character" w:customStyle="1" w:styleId="Bullets2Char">
    <w:name w:val="Bullets 2 Char"/>
    <w:basedOn w:val="DefaultParagraphFont"/>
    <w:link w:val="Bullets2"/>
    <w:rsid w:val="00AD13B7"/>
    <w:rPr>
      <w:rFonts w:ascii="Arial" w:hAnsi="Arial" w:cs="Arial"/>
      <w:sz w:val="18"/>
      <w:szCs w:val="18"/>
    </w:rPr>
  </w:style>
  <w:style w:type="paragraph" w:customStyle="1" w:styleId="Copyright">
    <w:name w:val="Copyright"/>
    <w:basedOn w:val="ColophonInterior"/>
    <w:link w:val="CopyrightChar"/>
    <w:uiPriority w:val="8"/>
    <w:qFormat/>
    <w:rsid w:val="00871BA3"/>
    <w:pPr>
      <w:spacing w:after="80"/>
    </w:pPr>
    <w:rPr>
      <w:rFonts w:ascii="Arial" w:hAnsi="Arial" w:cs="Arial"/>
      <w:color w:val="auto"/>
      <w:sz w:val="16"/>
      <w:szCs w:val="16"/>
    </w:rPr>
  </w:style>
  <w:style w:type="paragraph" w:customStyle="1" w:styleId="ColophonInterior">
    <w:name w:val="Colophon (Interior)"/>
    <w:basedOn w:val="Normal"/>
    <w:uiPriority w:val="99"/>
    <w:rsid w:val="00FE64E8"/>
    <w:pPr>
      <w:spacing w:after="47" w:line="220" w:lineRule="atLeast"/>
    </w:pPr>
    <w:rPr>
      <w:rFonts w:ascii="HelveticaNeueLT Std Lt" w:hAnsi="HelveticaNeueLT Std Lt" w:cs="HelveticaNeueLT Std Lt"/>
      <w:color w:val="000000"/>
      <w:sz w:val="15"/>
      <w:szCs w:val="15"/>
    </w:rPr>
  </w:style>
  <w:style w:type="character" w:customStyle="1" w:styleId="CopyrightChar">
    <w:name w:val="Copyright Char"/>
    <w:basedOn w:val="DefaultParagraphFont"/>
    <w:link w:val="Copyright"/>
    <w:uiPriority w:val="8"/>
    <w:rsid w:val="000F0D1F"/>
    <w:rPr>
      <w:rFonts w:ascii="Arial" w:hAnsi="Arial" w:cs="Arial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0BAB"/>
    <w:rPr>
      <w:color w:val="00AAD2"/>
      <w:u w:val="single"/>
    </w:rPr>
  </w:style>
  <w:style w:type="paragraph" w:styleId="TOC4">
    <w:name w:val="toc 4"/>
    <w:basedOn w:val="TOC3"/>
    <w:next w:val="Normal"/>
    <w:autoRedefine/>
    <w:uiPriority w:val="7"/>
    <w:unhideWhenUsed/>
    <w:rsid w:val="00E40A83"/>
    <w:pPr>
      <w:ind w:left="374"/>
    </w:pPr>
  </w:style>
  <w:style w:type="paragraph" w:customStyle="1" w:styleId="Source">
    <w:name w:val="Source"/>
    <w:basedOn w:val="Source-Caption"/>
    <w:link w:val="SourceChar"/>
    <w:uiPriority w:val="6"/>
    <w:qFormat/>
    <w:rsid w:val="00BF144B"/>
    <w:pPr>
      <w:pBdr>
        <w:bottom w:val="dotted" w:sz="6" w:space="9" w:color="auto"/>
      </w:pBdr>
      <w:spacing w:before="0" w:after="0"/>
    </w:pPr>
  </w:style>
  <w:style w:type="character" w:customStyle="1" w:styleId="Source-CaptionChar">
    <w:name w:val="Source-Caption Char"/>
    <w:basedOn w:val="DefaultParagraphFont"/>
    <w:link w:val="Source-Caption"/>
    <w:uiPriority w:val="99"/>
    <w:rsid w:val="00E40A83"/>
    <w:rPr>
      <w:rFonts w:ascii="Arial" w:hAnsi="Arial" w:cs="Arial"/>
      <w:color w:val="000000"/>
      <w:sz w:val="15"/>
      <w:szCs w:val="15"/>
    </w:rPr>
  </w:style>
  <w:style w:type="character" w:customStyle="1" w:styleId="SourceChar">
    <w:name w:val="Source Char"/>
    <w:basedOn w:val="Source-CaptionChar"/>
    <w:link w:val="Source"/>
    <w:uiPriority w:val="6"/>
    <w:rsid w:val="00BF144B"/>
    <w:rPr>
      <w:rFonts w:ascii="Arial" w:hAnsi="Arial" w:cs="Arial"/>
      <w:color w:val="000000"/>
      <w:sz w:val="15"/>
      <w:szCs w:val="15"/>
    </w:rPr>
  </w:style>
  <w:style w:type="paragraph" w:customStyle="1" w:styleId="TOCindent2">
    <w:name w:val="TOC indent 2"/>
    <w:basedOn w:val="Normal"/>
    <w:link w:val="TOCindent2Char"/>
    <w:uiPriority w:val="39"/>
    <w:semiHidden/>
    <w:unhideWhenUsed/>
    <w:qFormat/>
    <w:rsid w:val="00052C04"/>
    <w:pPr>
      <w:ind w:left="720"/>
    </w:pPr>
    <w:rPr>
      <w:color w:val="36424A" w:themeColor="text1"/>
    </w:rPr>
  </w:style>
  <w:style w:type="character" w:customStyle="1" w:styleId="TOCindent2Char">
    <w:name w:val="TOC indent 2 Char"/>
    <w:basedOn w:val="DefaultParagraphFont"/>
    <w:link w:val="TOCindent2"/>
    <w:uiPriority w:val="39"/>
    <w:semiHidden/>
    <w:rsid w:val="00CB144D"/>
    <w:rPr>
      <w:rFonts w:ascii="Arial" w:hAnsi="Arial" w:cs="Arial"/>
      <w:color w:val="36424A" w:themeColor="text1"/>
      <w:sz w:val="18"/>
      <w:szCs w:val="18"/>
    </w:rPr>
  </w:style>
  <w:style w:type="paragraph" w:customStyle="1" w:styleId="BodyCopyInterior">
    <w:name w:val="Body Copy (Interior)"/>
    <w:basedOn w:val="Normal"/>
    <w:uiPriority w:val="99"/>
    <w:rsid w:val="00CD0857"/>
    <w:rPr>
      <w:rFonts w:ascii="HelveticaNeueLT Std Lt" w:hAnsi="HelveticaNeueLT Std Lt" w:cs="HelveticaNeueLT Std Lt"/>
      <w:color w:val="000000"/>
    </w:rPr>
  </w:style>
  <w:style w:type="paragraph" w:customStyle="1" w:styleId="Subheading2Interior">
    <w:name w:val="Subheading 2 (Interior)"/>
    <w:basedOn w:val="Normal"/>
    <w:uiPriority w:val="99"/>
    <w:rsid w:val="00CD0857"/>
    <w:pPr>
      <w:spacing w:after="90"/>
    </w:pPr>
    <w:rPr>
      <w:rFonts w:ascii="HelveticaNeueLT Std" w:hAnsi="HelveticaNeueLT Std" w:cs="HelveticaNeueLT Std"/>
      <w:b/>
      <w:bCs/>
      <w:color w:val="000000"/>
    </w:rPr>
  </w:style>
  <w:style w:type="paragraph" w:customStyle="1" w:styleId="Subheading3Interior">
    <w:name w:val="Subheading 3 (Interior)"/>
    <w:basedOn w:val="Normal"/>
    <w:uiPriority w:val="99"/>
    <w:rsid w:val="00CD0857"/>
    <w:pPr>
      <w:spacing w:after="0"/>
    </w:pPr>
    <w:rPr>
      <w:rFonts w:ascii="HelveticaNeueLT Std Med" w:hAnsi="HelveticaNeueLT Std Med" w:cs="HelveticaNeueLT Std Med"/>
      <w:color w:val="000000"/>
    </w:rPr>
  </w:style>
  <w:style w:type="paragraph" w:customStyle="1" w:styleId="Bullets-Lvl1Interior">
    <w:name w:val="Bullets - Lvl 1 (Interior)"/>
    <w:basedOn w:val="Normal"/>
    <w:uiPriority w:val="99"/>
    <w:rsid w:val="00CD0857"/>
    <w:pPr>
      <w:spacing w:after="90"/>
      <w:ind w:left="180" w:hanging="180"/>
    </w:pPr>
    <w:rPr>
      <w:rFonts w:ascii="HelveticaNeueLT Std Lt" w:hAnsi="HelveticaNeueLT Std Lt" w:cs="HelveticaNeueLT Std Lt"/>
      <w:color w:val="000000"/>
    </w:rPr>
  </w:style>
  <w:style w:type="paragraph" w:customStyle="1" w:styleId="Bullets-Lvl2Interior">
    <w:name w:val="Bullets - Lvl 2 (Interior)"/>
    <w:basedOn w:val="Normal"/>
    <w:uiPriority w:val="99"/>
    <w:rsid w:val="00CD0857"/>
    <w:pPr>
      <w:tabs>
        <w:tab w:val="left" w:pos="160"/>
        <w:tab w:val="left" w:pos="630"/>
      </w:tabs>
      <w:spacing w:after="90"/>
      <w:ind w:left="360" w:hanging="180"/>
    </w:pPr>
    <w:rPr>
      <w:rFonts w:ascii="HelveticaNeueLT Std Lt" w:hAnsi="HelveticaNeueLT Std Lt" w:cs="HelveticaNeueLT Std Lt"/>
      <w:color w:val="000000"/>
    </w:rPr>
  </w:style>
  <w:style w:type="paragraph" w:customStyle="1" w:styleId="Heading1Interior">
    <w:name w:val="Heading 1 (Interior)"/>
    <w:basedOn w:val="Normal"/>
    <w:link w:val="Heading1InteriorChar"/>
    <w:uiPriority w:val="99"/>
    <w:rsid w:val="00D2622A"/>
    <w:pPr>
      <w:pBdr>
        <w:top w:val="single" w:sz="24" w:space="31" w:color="00AAD2"/>
      </w:pBdr>
      <w:spacing w:after="0" w:line="420" w:lineRule="atLeast"/>
    </w:pPr>
    <w:rPr>
      <w:rFonts w:ascii="HelveticaNeueLT Std" w:hAnsi="HelveticaNeueLT Std" w:cs="HelveticaNeueLT Std"/>
      <w:b/>
      <w:bCs/>
      <w:color w:val="000000"/>
      <w:sz w:val="32"/>
      <w:szCs w:val="32"/>
    </w:rPr>
  </w:style>
  <w:style w:type="paragraph" w:customStyle="1" w:styleId="Heading2Interior">
    <w:name w:val="Heading 2 (Interior)"/>
    <w:basedOn w:val="Normal"/>
    <w:link w:val="Heading2InteriorChar"/>
    <w:uiPriority w:val="99"/>
    <w:rsid w:val="00D2622A"/>
    <w:pPr>
      <w:spacing w:after="0" w:line="420" w:lineRule="atLeast"/>
    </w:pPr>
    <w:rPr>
      <w:rFonts w:ascii="HelveticaNeueLT Std Lt" w:hAnsi="HelveticaNeueLT Std Lt" w:cs="HelveticaNeueLT Std Lt"/>
      <w:color w:val="000000"/>
      <w:sz w:val="32"/>
      <w:szCs w:val="32"/>
    </w:rPr>
  </w:style>
  <w:style w:type="paragraph" w:customStyle="1" w:styleId="HeaderInteriorTableChartGraph">
    <w:name w:val="Header (Interior:Table/Chart/Graph)"/>
    <w:basedOn w:val="Normal"/>
    <w:link w:val="HeaderInteriorTableChartGraphChar"/>
    <w:uiPriority w:val="99"/>
    <w:rsid w:val="006D78D3"/>
    <w:pPr>
      <w:spacing w:after="0" w:line="220" w:lineRule="atLeast"/>
    </w:pPr>
    <w:rPr>
      <w:rFonts w:ascii="HelveticaNeueLT Std" w:hAnsi="HelveticaNeueLT Std" w:cs="HelveticaNeueLT Std"/>
      <w:b/>
      <w:bCs/>
      <w:caps/>
      <w:color w:val="000000"/>
      <w:spacing w:val="3"/>
      <w:sz w:val="16"/>
      <w:szCs w:val="16"/>
    </w:rPr>
  </w:style>
  <w:style w:type="paragraph" w:customStyle="1" w:styleId="LegendInteriorTableChartGraph">
    <w:name w:val="Legend (Interior:Table/Chart/Graph)"/>
    <w:basedOn w:val="Normal"/>
    <w:link w:val="LegendInteriorTableChartGraphChar"/>
    <w:uiPriority w:val="99"/>
    <w:rsid w:val="006D78D3"/>
    <w:pPr>
      <w:spacing w:after="0" w:line="220" w:lineRule="atLeast"/>
    </w:pPr>
    <w:rPr>
      <w:rFonts w:ascii="HelveticaNeueLT Std Lt" w:hAnsi="HelveticaNeueLT Std Lt" w:cs="HelveticaNeueLT Std Lt"/>
      <w:color w:val="00000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D78D3"/>
    <w:pPr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Source-Caption">
    <w:name w:val="Source-Caption"/>
    <w:basedOn w:val="Normal"/>
    <w:link w:val="Source-CaptionChar"/>
    <w:uiPriority w:val="99"/>
    <w:rsid w:val="00EB6203"/>
    <w:pPr>
      <w:pBdr>
        <w:bottom w:val="dotted" w:sz="4" w:space="9" w:color="auto"/>
      </w:pBdr>
      <w:spacing w:before="120" w:line="200" w:lineRule="atLeast"/>
    </w:pPr>
    <w:rPr>
      <w:color w:val="000000"/>
      <w:sz w:val="15"/>
      <w:szCs w:val="15"/>
    </w:rPr>
  </w:style>
  <w:style w:type="paragraph" w:customStyle="1" w:styleId="TableData-LeftAlignInteriorTableChartGraph">
    <w:name w:val="Table Data - Left Align (Interior:Table/Chart/Graph)"/>
    <w:basedOn w:val="Normal"/>
    <w:uiPriority w:val="99"/>
    <w:rsid w:val="006D78D3"/>
    <w:pPr>
      <w:spacing w:after="0" w:line="200" w:lineRule="atLeast"/>
    </w:pPr>
    <w:rPr>
      <w:rFonts w:ascii="HelveticaNeueLT Std Lt" w:hAnsi="HelveticaNeueLT Std Lt" w:cs="HelveticaNeueLT Std Lt"/>
      <w:color w:val="000000"/>
      <w:sz w:val="16"/>
      <w:szCs w:val="16"/>
    </w:rPr>
  </w:style>
  <w:style w:type="paragraph" w:customStyle="1" w:styleId="TableData-RightAlignInteriorTableChartGraph">
    <w:name w:val="Table Data - Right Align (Interior:Table/Chart/Graph)"/>
    <w:basedOn w:val="Normal"/>
    <w:uiPriority w:val="99"/>
    <w:rsid w:val="006D78D3"/>
    <w:pPr>
      <w:spacing w:after="0" w:line="200" w:lineRule="atLeast"/>
      <w:jc w:val="right"/>
    </w:pPr>
    <w:rPr>
      <w:rFonts w:ascii="HelveticaNeueLT Std Lt" w:hAnsi="HelveticaNeueLT Std Lt" w:cs="HelveticaNeueLT Std Lt"/>
      <w:color w:val="000000"/>
      <w:sz w:val="16"/>
      <w:szCs w:val="16"/>
    </w:rPr>
  </w:style>
  <w:style w:type="character" w:customStyle="1" w:styleId="Table-Medium">
    <w:name w:val="Table - Medium"/>
    <w:uiPriority w:val="99"/>
    <w:rsid w:val="006D78D3"/>
    <w:rPr>
      <w:rFonts w:ascii="HelveticaNeueLT Std Med" w:hAnsi="HelveticaNeueLT Std Med" w:cs="HelveticaNeueLT Std Med"/>
    </w:rPr>
  </w:style>
  <w:style w:type="paragraph" w:styleId="Header">
    <w:name w:val="header"/>
    <w:basedOn w:val="Normal"/>
    <w:link w:val="HeaderChar"/>
    <w:uiPriority w:val="99"/>
    <w:unhideWhenUsed/>
    <w:rsid w:val="00FE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4E8"/>
    <w:rPr>
      <w:rFonts w:ascii="Arial" w:hAnsi="Arial" w:cs="HelveticaNeueLT Std Cn"/>
      <w:color w:val="6A737B" w:themeColor="text2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E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4E8"/>
    <w:rPr>
      <w:rFonts w:ascii="Arial" w:hAnsi="Arial" w:cs="HelveticaNeueLT Std Cn"/>
      <w:color w:val="6A737B" w:themeColor="text2"/>
      <w:sz w:val="20"/>
      <w:szCs w:val="20"/>
    </w:rPr>
  </w:style>
  <w:style w:type="character" w:customStyle="1" w:styleId="Footer-Roman">
    <w:name w:val="Footer - Roman"/>
    <w:uiPriority w:val="99"/>
    <w:rsid w:val="00FE64E8"/>
  </w:style>
  <w:style w:type="paragraph" w:customStyle="1" w:styleId="Contents-Lvl1InteriorContents">
    <w:name w:val="Contents - Lvl 1 (Interior:Contents)"/>
    <w:basedOn w:val="Normal"/>
    <w:link w:val="Contents-Lvl1InteriorContentsChar"/>
    <w:uiPriority w:val="99"/>
    <w:rsid w:val="00A245F6"/>
    <w:pPr>
      <w:tabs>
        <w:tab w:val="left" w:pos="160"/>
        <w:tab w:val="left" w:pos="320"/>
        <w:tab w:val="right" w:leader="dot" w:pos="6600"/>
      </w:tabs>
      <w:spacing w:after="90"/>
    </w:pPr>
    <w:rPr>
      <w:rFonts w:ascii="HelveticaNeueLT Std Med" w:hAnsi="HelveticaNeueLT Std Med" w:cs="HelveticaNeueLT Std Med"/>
      <w:color w:val="000000"/>
    </w:rPr>
  </w:style>
  <w:style w:type="paragraph" w:customStyle="1" w:styleId="Contents-Lvl2InteriorContents">
    <w:name w:val="Contents - Lvl 2 (Interior:Contents)"/>
    <w:basedOn w:val="Normal"/>
    <w:link w:val="Contents-Lvl2InteriorContentsChar"/>
    <w:uiPriority w:val="99"/>
    <w:rsid w:val="00A245F6"/>
    <w:pPr>
      <w:tabs>
        <w:tab w:val="left" w:pos="160"/>
        <w:tab w:val="left" w:pos="320"/>
        <w:tab w:val="right" w:leader="dot" w:pos="6600"/>
      </w:tabs>
      <w:spacing w:after="90"/>
    </w:pPr>
    <w:rPr>
      <w:rFonts w:ascii="HelveticaNeueLT Std" w:hAnsi="HelveticaNeueLT Std" w:cs="HelveticaNeueLT Std"/>
      <w:color w:val="000000"/>
    </w:rPr>
  </w:style>
  <w:style w:type="paragraph" w:customStyle="1" w:styleId="Contents-Lvl3InteriorContents">
    <w:name w:val="Contents - Lvl 3 (Interior:Contents)"/>
    <w:basedOn w:val="Normal"/>
    <w:link w:val="Contents-Lvl3InteriorContentsChar"/>
    <w:uiPriority w:val="99"/>
    <w:rsid w:val="00A245F6"/>
    <w:pPr>
      <w:tabs>
        <w:tab w:val="left" w:pos="160"/>
        <w:tab w:val="left" w:pos="320"/>
        <w:tab w:val="right" w:pos="6600"/>
      </w:tabs>
      <w:spacing w:after="90"/>
      <w:ind w:left="180" w:hanging="180"/>
    </w:pPr>
    <w:rPr>
      <w:rFonts w:ascii="HelveticaNeueLT Std Lt" w:hAnsi="HelveticaNeueLT Std Lt" w:cs="HelveticaNeueLT Std Lt"/>
      <w:color w:val="000000"/>
    </w:rPr>
  </w:style>
  <w:style w:type="paragraph" w:customStyle="1" w:styleId="Contents-Lvl4InteriorContents">
    <w:name w:val="Contents - Lvl 4 (Interior:Contents)"/>
    <w:basedOn w:val="Normal"/>
    <w:link w:val="Contents-Lvl4InteriorContentsChar"/>
    <w:uiPriority w:val="99"/>
    <w:rsid w:val="00A245F6"/>
    <w:pPr>
      <w:tabs>
        <w:tab w:val="left" w:pos="160"/>
        <w:tab w:val="left" w:pos="360"/>
        <w:tab w:val="right" w:pos="6600"/>
      </w:tabs>
      <w:spacing w:after="90"/>
      <w:ind w:left="360" w:hanging="180"/>
    </w:pPr>
    <w:rPr>
      <w:rFonts w:ascii="HelveticaNeueLT Std Lt" w:hAnsi="HelveticaNeueLT Std Lt" w:cs="HelveticaNeueLT Std Lt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3D68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3D68"/>
    <w:rPr>
      <w:rFonts w:ascii="Arial" w:hAnsi="Arial" w:cs="HelveticaNeueLT Std Cn"/>
      <w:color w:val="6A737B" w:themeColor="text2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B3D68"/>
    <w:rPr>
      <w:vertAlign w:val="superscript"/>
    </w:rPr>
  </w:style>
  <w:style w:type="paragraph" w:styleId="FootnoteText">
    <w:name w:val="footnote text"/>
    <w:basedOn w:val="FootnotesInterior"/>
    <w:link w:val="FootnoteTextChar"/>
    <w:uiPriority w:val="6"/>
    <w:rsid w:val="00E40A83"/>
  </w:style>
  <w:style w:type="character" w:customStyle="1" w:styleId="FootnoteTextChar">
    <w:name w:val="Footnote Text Char"/>
    <w:basedOn w:val="DefaultParagraphFont"/>
    <w:link w:val="FootnoteText"/>
    <w:uiPriority w:val="6"/>
    <w:rsid w:val="005C382B"/>
    <w:rPr>
      <w:rFonts w:ascii="HelveticaNeueLT Std Lt" w:hAnsi="HelveticaNeueLT Std Lt" w:cs="HelveticaNeueLT Std Lt"/>
      <w:color w:val="000000"/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0F02D8"/>
    <w:rPr>
      <w:vertAlign w:val="superscript"/>
    </w:rPr>
  </w:style>
  <w:style w:type="paragraph" w:customStyle="1" w:styleId="FootnotesInterior">
    <w:name w:val="Footnotes (Interior)"/>
    <w:basedOn w:val="Normal"/>
    <w:uiPriority w:val="99"/>
    <w:rsid w:val="000F02D8"/>
    <w:pPr>
      <w:spacing w:before="252" w:line="200" w:lineRule="atLeast"/>
      <w:ind w:left="180" w:hanging="180"/>
    </w:pPr>
    <w:rPr>
      <w:rFonts w:ascii="HelveticaNeueLT Std Lt" w:hAnsi="HelveticaNeueLT Std Lt" w:cs="HelveticaNeueLT Std Lt"/>
      <w:color w:val="000000"/>
      <w:sz w:val="15"/>
      <w:szCs w:val="15"/>
    </w:rPr>
  </w:style>
  <w:style w:type="table" w:styleId="ListTable2">
    <w:name w:val="List Table 2"/>
    <w:basedOn w:val="TableNormal"/>
    <w:uiPriority w:val="47"/>
    <w:rsid w:val="00E77962"/>
    <w:pPr>
      <w:spacing w:after="0" w:line="240" w:lineRule="auto"/>
    </w:pPr>
    <w:tblPr>
      <w:tblStyleRowBandSize w:val="1"/>
      <w:tblStyleColBandSize w:val="1"/>
      <w:tblBorders>
        <w:top w:val="single" w:sz="4" w:space="0" w:color="7A8F9E" w:themeColor="text1" w:themeTint="99"/>
        <w:bottom w:val="single" w:sz="4" w:space="0" w:color="7A8F9E" w:themeColor="text1" w:themeTint="99"/>
        <w:insideH w:val="single" w:sz="4" w:space="0" w:color="7A8F9E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9DE" w:themeFill="text1" w:themeFillTint="33"/>
      </w:tcPr>
    </w:tblStylePr>
    <w:tblStylePr w:type="band1Horz">
      <w:tblPr/>
      <w:tcPr>
        <w:shd w:val="clear" w:color="auto" w:fill="D2D9DE" w:themeFill="text1" w:themeFillTint="33"/>
      </w:tcPr>
    </w:tblStylePr>
  </w:style>
  <w:style w:type="table" w:customStyle="1" w:styleId="GoABanded">
    <w:name w:val="GoA Banded"/>
    <w:basedOn w:val="TableNormal"/>
    <w:uiPriority w:val="99"/>
    <w:rsid w:val="00E77962"/>
    <w:pPr>
      <w:spacing w:after="0" w:line="240" w:lineRule="auto"/>
    </w:pPr>
    <w:tblPr>
      <w:tblStyleRowBandSize w:val="1"/>
    </w:tblPr>
    <w:tcPr>
      <w:shd w:val="clear" w:color="auto" w:fill="F2F2F2" w:themeFill="background1" w:themeFillShade="F2"/>
      <w:vAlign w:val="center"/>
    </w:tcPr>
    <w:tblStylePr w:type="firstRow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1D4D3" w:themeFill="background2"/>
      </w:tcPr>
    </w:tblStylePr>
  </w:style>
  <w:style w:type="table" w:styleId="TableGrid">
    <w:name w:val="Table Grid"/>
    <w:basedOn w:val="TableNormal"/>
    <w:uiPriority w:val="59"/>
    <w:rsid w:val="00E7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0F9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0F9"/>
    <w:rPr>
      <w:rFonts w:ascii="Segoe UI" w:hAnsi="Segoe UI" w:cs="Segoe UI"/>
      <w:color w:val="6A737B" w:themeColor="text2"/>
      <w:sz w:val="18"/>
      <w:szCs w:val="18"/>
    </w:rPr>
  </w:style>
  <w:style w:type="paragraph" w:customStyle="1" w:styleId="TOC-H1">
    <w:name w:val="TOC-H1"/>
    <w:basedOn w:val="Contents-Lvl1InteriorContents"/>
    <w:link w:val="TOC-H1Char"/>
    <w:uiPriority w:val="39"/>
    <w:semiHidden/>
    <w:unhideWhenUsed/>
    <w:qFormat/>
    <w:rsid w:val="00BB6666"/>
    <w:pPr>
      <w:spacing w:after="120"/>
    </w:pPr>
    <w:rPr>
      <w:rFonts w:ascii="Arial" w:hAnsi="Arial" w:cs="Arial"/>
      <w:b/>
      <w:color w:val="auto"/>
    </w:rPr>
  </w:style>
  <w:style w:type="paragraph" w:customStyle="1" w:styleId="TOC-H2">
    <w:name w:val="TOC-H2"/>
    <w:basedOn w:val="Contents-Lvl2InteriorContents"/>
    <w:link w:val="TOC-H2Char"/>
    <w:uiPriority w:val="39"/>
    <w:unhideWhenUsed/>
    <w:qFormat/>
    <w:rsid w:val="00BB6666"/>
    <w:pPr>
      <w:spacing w:after="120"/>
    </w:pPr>
    <w:rPr>
      <w:rFonts w:ascii="Arial" w:hAnsi="Arial" w:cs="Arial"/>
      <w:color w:val="auto"/>
    </w:rPr>
  </w:style>
  <w:style w:type="character" w:customStyle="1" w:styleId="Contents-Lvl1InteriorContentsChar">
    <w:name w:val="Contents - Lvl 1 (Interior:Contents) Char"/>
    <w:basedOn w:val="DefaultParagraphFont"/>
    <w:link w:val="Contents-Lvl1InteriorContents"/>
    <w:uiPriority w:val="99"/>
    <w:rsid w:val="00BB6666"/>
    <w:rPr>
      <w:rFonts w:ascii="HelveticaNeueLT Std Med" w:hAnsi="HelveticaNeueLT Std Med" w:cs="HelveticaNeueLT Std Med"/>
      <w:color w:val="000000"/>
      <w:sz w:val="18"/>
      <w:szCs w:val="18"/>
    </w:rPr>
  </w:style>
  <w:style w:type="character" w:customStyle="1" w:styleId="TOC-H1Char">
    <w:name w:val="TOC-H1 Char"/>
    <w:basedOn w:val="Contents-Lvl1InteriorContentsChar"/>
    <w:link w:val="TOC-H1"/>
    <w:uiPriority w:val="39"/>
    <w:semiHidden/>
    <w:rsid w:val="00CB144D"/>
    <w:rPr>
      <w:rFonts w:ascii="Arial" w:hAnsi="Arial" w:cs="Arial"/>
      <w:b/>
      <w:color w:val="000000"/>
      <w:sz w:val="18"/>
      <w:szCs w:val="18"/>
    </w:rPr>
  </w:style>
  <w:style w:type="paragraph" w:customStyle="1" w:styleId="TOC-H3">
    <w:name w:val="TOC-H3"/>
    <w:basedOn w:val="Contents-Lvl3InteriorContents"/>
    <w:link w:val="TOC-H3Char"/>
    <w:uiPriority w:val="39"/>
    <w:unhideWhenUsed/>
    <w:qFormat/>
    <w:rsid w:val="00BB6666"/>
    <w:pPr>
      <w:tabs>
        <w:tab w:val="clear" w:pos="160"/>
        <w:tab w:val="clear" w:pos="320"/>
      </w:tabs>
      <w:spacing w:after="120"/>
    </w:pPr>
    <w:rPr>
      <w:rFonts w:ascii="Arial" w:hAnsi="Arial" w:cs="Arial"/>
      <w:color w:val="auto"/>
    </w:rPr>
  </w:style>
  <w:style w:type="character" w:customStyle="1" w:styleId="Contents-Lvl2InteriorContentsChar">
    <w:name w:val="Contents - Lvl 2 (Interior:Contents) Char"/>
    <w:basedOn w:val="DefaultParagraphFont"/>
    <w:link w:val="Contents-Lvl2InteriorContents"/>
    <w:uiPriority w:val="99"/>
    <w:rsid w:val="00BB6666"/>
    <w:rPr>
      <w:rFonts w:ascii="HelveticaNeueLT Std" w:hAnsi="HelveticaNeueLT Std" w:cs="HelveticaNeueLT Std"/>
      <w:color w:val="000000"/>
      <w:sz w:val="18"/>
      <w:szCs w:val="18"/>
    </w:rPr>
  </w:style>
  <w:style w:type="character" w:customStyle="1" w:styleId="TOC-H2Char">
    <w:name w:val="TOC-H2 Char"/>
    <w:basedOn w:val="Contents-Lvl2InteriorContentsChar"/>
    <w:link w:val="TOC-H2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TOC-H4">
    <w:name w:val="TOC-H4"/>
    <w:basedOn w:val="Contents-Lvl4InteriorContents"/>
    <w:link w:val="TOC-H4Char"/>
    <w:uiPriority w:val="39"/>
    <w:unhideWhenUsed/>
    <w:qFormat/>
    <w:rsid w:val="00BB6666"/>
    <w:pPr>
      <w:numPr>
        <w:numId w:val="12"/>
      </w:numPr>
      <w:tabs>
        <w:tab w:val="clear" w:pos="160"/>
        <w:tab w:val="clear" w:pos="360"/>
      </w:tabs>
      <w:spacing w:after="120"/>
      <w:ind w:hanging="180"/>
    </w:pPr>
    <w:rPr>
      <w:rFonts w:ascii="Arial" w:hAnsi="Arial" w:cs="Arial"/>
      <w:color w:val="auto"/>
    </w:rPr>
  </w:style>
  <w:style w:type="character" w:customStyle="1" w:styleId="Contents-Lvl3InteriorContentsChar">
    <w:name w:val="Contents - Lvl 3 (Interior:Contents) Char"/>
    <w:basedOn w:val="DefaultParagraphFont"/>
    <w:link w:val="Contents-Lvl3InteriorContents"/>
    <w:uiPriority w:val="99"/>
    <w:rsid w:val="00BB6666"/>
    <w:rPr>
      <w:rFonts w:ascii="HelveticaNeueLT Std Lt" w:hAnsi="HelveticaNeueLT Std Lt" w:cs="HelveticaNeueLT Std Lt"/>
      <w:color w:val="000000"/>
      <w:sz w:val="18"/>
      <w:szCs w:val="18"/>
    </w:rPr>
  </w:style>
  <w:style w:type="character" w:customStyle="1" w:styleId="TOC-H3Char">
    <w:name w:val="TOC-H3 Char"/>
    <w:basedOn w:val="Contents-Lvl3InteriorContentsChar"/>
    <w:link w:val="TOC-H3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Section1">
    <w:name w:val="Section 1"/>
    <w:basedOn w:val="Heading1Interior"/>
    <w:link w:val="Section1Char"/>
    <w:uiPriority w:val="2"/>
    <w:rsid w:val="00DA3F03"/>
    <w:pPr>
      <w:pBdr>
        <w:top w:val="none" w:sz="0" w:space="0" w:color="auto"/>
      </w:pBdr>
      <w:spacing w:before="360" w:line="240" w:lineRule="atLeast"/>
    </w:pPr>
    <w:rPr>
      <w:rFonts w:ascii="Arial" w:hAnsi="Arial"/>
      <w:color w:val="auto"/>
    </w:rPr>
  </w:style>
  <w:style w:type="character" w:customStyle="1" w:styleId="Contents-Lvl4InteriorContentsChar">
    <w:name w:val="Contents - Lvl 4 (Interior:Contents) Char"/>
    <w:basedOn w:val="DefaultParagraphFont"/>
    <w:link w:val="Contents-Lvl4InteriorContents"/>
    <w:uiPriority w:val="99"/>
    <w:rsid w:val="00BB6666"/>
    <w:rPr>
      <w:rFonts w:ascii="HelveticaNeueLT Std Lt" w:hAnsi="HelveticaNeueLT Std Lt" w:cs="HelveticaNeueLT Std Lt"/>
      <w:color w:val="000000"/>
      <w:sz w:val="18"/>
      <w:szCs w:val="18"/>
    </w:rPr>
  </w:style>
  <w:style w:type="character" w:customStyle="1" w:styleId="TOC-H4Char">
    <w:name w:val="TOC-H4 Char"/>
    <w:basedOn w:val="Contents-Lvl4InteriorContentsChar"/>
    <w:link w:val="TOC-H4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Section2">
    <w:name w:val="Section 2"/>
    <w:basedOn w:val="Heading2Interior"/>
    <w:link w:val="Section2Char"/>
    <w:uiPriority w:val="2"/>
    <w:rsid w:val="003A14ED"/>
    <w:rPr>
      <w:rFonts w:ascii="Arial" w:hAnsi="Arial"/>
      <w:sz w:val="28"/>
    </w:rPr>
  </w:style>
  <w:style w:type="character" w:customStyle="1" w:styleId="Heading1InteriorChar">
    <w:name w:val="Heading 1 (Interior) Char"/>
    <w:basedOn w:val="DefaultParagraphFont"/>
    <w:link w:val="Heading1Interior"/>
    <w:uiPriority w:val="99"/>
    <w:rsid w:val="00EB6203"/>
    <w:rPr>
      <w:rFonts w:ascii="HelveticaNeueLT Std" w:hAnsi="HelveticaNeueLT Std" w:cs="HelveticaNeueLT Std"/>
      <w:b/>
      <w:bCs/>
      <w:color w:val="000000"/>
      <w:sz w:val="32"/>
      <w:szCs w:val="32"/>
    </w:rPr>
  </w:style>
  <w:style w:type="character" w:customStyle="1" w:styleId="Section1Char">
    <w:name w:val="Section 1 Char"/>
    <w:basedOn w:val="Heading1InteriorChar"/>
    <w:link w:val="Section1"/>
    <w:uiPriority w:val="2"/>
    <w:rsid w:val="00DA3F03"/>
    <w:rPr>
      <w:rFonts w:ascii="Arial" w:hAnsi="Arial" w:cs="HelveticaNeueLT Std"/>
      <w:b/>
      <w:bCs/>
      <w:color w:val="000000"/>
      <w:sz w:val="32"/>
      <w:szCs w:val="32"/>
    </w:rPr>
  </w:style>
  <w:style w:type="paragraph" w:customStyle="1" w:styleId="TableH1">
    <w:name w:val="Table H1"/>
    <w:basedOn w:val="HeaderInteriorTableChartGraph"/>
    <w:link w:val="TableH1Char"/>
    <w:uiPriority w:val="5"/>
    <w:qFormat/>
    <w:rsid w:val="00985987"/>
    <w:pPr>
      <w:pBdr>
        <w:top w:val="dotted" w:sz="6" w:space="4" w:color="auto"/>
      </w:pBdr>
    </w:pPr>
    <w:rPr>
      <w:rFonts w:ascii="Arial" w:hAnsi="Arial" w:cs="Arial"/>
      <w:color w:val="00AAD2"/>
      <w:sz w:val="18"/>
    </w:rPr>
  </w:style>
  <w:style w:type="character" w:customStyle="1" w:styleId="Heading2InteriorChar">
    <w:name w:val="Heading 2 (Interior) Char"/>
    <w:basedOn w:val="DefaultParagraphFont"/>
    <w:link w:val="Heading2Interior"/>
    <w:uiPriority w:val="99"/>
    <w:rsid w:val="00EB6203"/>
    <w:rPr>
      <w:rFonts w:ascii="HelveticaNeueLT Std Lt" w:hAnsi="HelveticaNeueLT Std Lt" w:cs="HelveticaNeueLT Std Lt"/>
      <w:color w:val="000000"/>
      <w:sz w:val="32"/>
      <w:szCs w:val="32"/>
    </w:rPr>
  </w:style>
  <w:style w:type="character" w:customStyle="1" w:styleId="Section2Char">
    <w:name w:val="Section 2 Char"/>
    <w:basedOn w:val="Heading2InteriorChar"/>
    <w:link w:val="Section2"/>
    <w:uiPriority w:val="2"/>
    <w:rsid w:val="003A14ED"/>
    <w:rPr>
      <w:rFonts w:ascii="Arial" w:hAnsi="Arial" w:cs="HelveticaNeueLT Std Lt"/>
      <w:color w:val="000000"/>
      <w:sz w:val="28"/>
      <w:szCs w:val="32"/>
    </w:rPr>
  </w:style>
  <w:style w:type="paragraph" w:customStyle="1" w:styleId="TableH2">
    <w:name w:val="Table H2"/>
    <w:basedOn w:val="LegendInteriorTableChartGraph"/>
    <w:link w:val="TableH2Char"/>
    <w:uiPriority w:val="5"/>
    <w:qFormat/>
    <w:rsid w:val="00D14E74"/>
    <w:pPr>
      <w:spacing w:after="120"/>
    </w:pPr>
    <w:rPr>
      <w:rFonts w:ascii="Arial" w:hAnsi="Arial"/>
    </w:rPr>
  </w:style>
  <w:style w:type="character" w:customStyle="1" w:styleId="HeaderInteriorTableChartGraphChar">
    <w:name w:val="Header (Interior:Table/Chart/Graph) Char"/>
    <w:basedOn w:val="DefaultParagraphFont"/>
    <w:link w:val="HeaderInteriorTableChartGraph"/>
    <w:uiPriority w:val="99"/>
    <w:rsid w:val="00640D9E"/>
    <w:rPr>
      <w:rFonts w:ascii="HelveticaNeueLT Std" w:hAnsi="HelveticaNeueLT Std" w:cs="HelveticaNeueLT Std"/>
      <w:b/>
      <w:bCs/>
      <w:caps/>
      <w:color w:val="000000"/>
      <w:spacing w:val="3"/>
      <w:sz w:val="16"/>
      <w:szCs w:val="16"/>
    </w:rPr>
  </w:style>
  <w:style w:type="character" w:customStyle="1" w:styleId="TableH1Char">
    <w:name w:val="Table H1 Char"/>
    <w:basedOn w:val="HeaderInteriorTableChartGraphChar"/>
    <w:link w:val="TableH1"/>
    <w:uiPriority w:val="5"/>
    <w:rsid w:val="00985987"/>
    <w:rPr>
      <w:rFonts w:ascii="Arial" w:hAnsi="Arial" w:cs="Arial"/>
      <w:b/>
      <w:bCs/>
      <w:caps/>
      <w:color w:val="00AAD2"/>
      <w:spacing w:val="3"/>
      <w:sz w:val="18"/>
      <w:szCs w:val="16"/>
    </w:rPr>
  </w:style>
  <w:style w:type="character" w:customStyle="1" w:styleId="LegendInteriorTableChartGraphChar">
    <w:name w:val="Legend (Interior:Table/Chart/Graph) Char"/>
    <w:basedOn w:val="DefaultParagraphFont"/>
    <w:link w:val="LegendInteriorTableChartGraph"/>
    <w:uiPriority w:val="99"/>
    <w:rsid w:val="00640D9E"/>
    <w:rPr>
      <w:rFonts w:ascii="HelveticaNeueLT Std Lt" w:hAnsi="HelveticaNeueLT Std Lt" w:cs="HelveticaNeueLT Std Lt"/>
      <w:color w:val="000000"/>
      <w:sz w:val="16"/>
      <w:szCs w:val="16"/>
    </w:rPr>
  </w:style>
  <w:style w:type="character" w:customStyle="1" w:styleId="TableH2Char">
    <w:name w:val="Table H2 Char"/>
    <w:basedOn w:val="LegendInteriorTableChartGraphChar"/>
    <w:link w:val="TableH2"/>
    <w:uiPriority w:val="5"/>
    <w:rsid w:val="00D14E74"/>
    <w:rPr>
      <w:rFonts w:ascii="Arial" w:hAnsi="Arial" w:cs="HelveticaNeueLT Std Lt"/>
      <w:color w:val="000000"/>
      <w:sz w:val="16"/>
      <w:szCs w:val="16"/>
    </w:rPr>
  </w:style>
  <w:style w:type="paragraph" w:styleId="NoSpacing">
    <w:name w:val="No Spacing"/>
    <w:basedOn w:val="Footer"/>
    <w:uiPriority w:val="1"/>
    <w:qFormat/>
    <w:rsid w:val="00112BDA"/>
    <w:pPr>
      <w:suppressAutoHyphens/>
      <w:spacing w:line="288" w:lineRule="auto"/>
    </w:pPr>
    <w:rPr>
      <w:rFonts w:cs="HelveticaNeueLT Std Cn"/>
      <w:color w:val="36424A"/>
      <w:sz w:val="14"/>
      <w:szCs w:val="16"/>
    </w:rPr>
  </w:style>
  <w:style w:type="paragraph" w:customStyle="1" w:styleId="Calltoaction">
    <w:name w:val="Call to action"/>
    <w:basedOn w:val="Normal"/>
    <w:link w:val="CalltoactionChar1"/>
    <w:qFormat/>
    <w:rsid w:val="0032699D"/>
    <w:pPr>
      <w:spacing w:after="80"/>
    </w:pPr>
    <w:rPr>
      <w:b/>
      <w:bCs/>
      <w:sz w:val="20"/>
      <w:szCs w:val="20"/>
    </w:rPr>
  </w:style>
  <w:style w:type="character" w:customStyle="1" w:styleId="CalltoactionChar1">
    <w:name w:val="Call to action Char1"/>
    <w:basedOn w:val="DefaultParagraphFont"/>
    <w:link w:val="Calltoaction"/>
    <w:rsid w:val="0032699D"/>
    <w:rPr>
      <w:rFonts w:ascii="Arial" w:hAnsi="Arial" w:cs="Arial"/>
      <w:b/>
      <w:bCs/>
      <w:sz w:val="20"/>
      <w:szCs w:val="20"/>
    </w:rPr>
  </w:style>
  <w:style w:type="paragraph" w:customStyle="1" w:styleId="Section21">
    <w:name w:val="Section 21"/>
    <w:basedOn w:val="Heading2Interior"/>
    <w:next w:val="Section2"/>
    <w:uiPriority w:val="2"/>
    <w:rsid w:val="00DA3F03"/>
    <w:rPr>
      <w:rFonts w:ascii="Arial" w:hAnsi="Arial"/>
    </w:rPr>
  </w:style>
  <w:style w:type="paragraph" w:customStyle="1" w:styleId="Subheading-Primary">
    <w:name w:val="Subheading - Primary"/>
    <w:basedOn w:val="Normal"/>
    <w:link w:val="Subheading-PrimaryChar"/>
    <w:rsid w:val="00CF1661"/>
    <w:pPr>
      <w:autoSpaceDE/>
      <w:autoSpaceDN/>
      <w:adjustRightInd/>
      <w:spacing w:before="180" w:after="120" w:line="240" w:lineRule="auto"/>
      <w:textAlignment w:val="auto"/>
    </w:pPr>
    <w:rPr>
      <w:color w:val="00AAD2" w:themeColor="accent3"/>
      <w:sz w:val="32"/>
      <w:szCs w:val="36"/>
    </w:rPr>
  </w:style>
  <w:style w:type="character" w:customStyle="1" w:styleId="Subheading-PrimaryChar">
    <w:name w:val="Subheading - Primary Char"/>
    <w:basedOn w:val="DefaultParagraphFont"/>
    <w:link w:val="Subheading-Primary"/>
    <w:rsid w:val="00CF1661"/>
    <w:rPr>
      <w:rFonts w:ascii="Arial" w:hAnsi="Arial" w:cs="Arial"/>
      <w:color w:val="00AAD2" w:themeColor="accent3"/>
      <w:sz w:val="32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CF1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1661"/>
    <w:pPr>
      <w:suppressAutoHyphens/>
      <w:spacing w:after="120" w:line="240" w:lineRule="auto"/>
    </w:pPr>
    <w:rPr>
      <w:rFonts w:cs="HelveticaNeueLT Std Cn"/>
      <w:color w:val="36424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1661"/>
    <w:rPr>
      <w:rFonts w:ascii="Arial" w:hAnsi="Arial" w:cs="HelveticaNeueLT Std Cn"/>
      <w:color w:val="36424A"/>
      <w:sz w:val="20"/>
      <w:szCs w:val="20"/>
    </w:rPr>
  </w:style>
  <w:style w:type="paragraph" w:customStyle="1" w:styleId="Call-outheader">
    <w:name w:val="Call-out header"/>
    <w:basedOn w:val="TableH1"/>
    <w:qFormat/>
    <w:rsid w:val="00B17153"/>
    <w:pPr>
      <w:framePr w:wrap="notBeside" w:vAnchor="text" w:hAnchor="text" w:y="1"/>
      <w:pBdr>
        <w:top w:val="none" w:sz="0" w:space="0" w:color="auto"/>
      </w:pBd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059"/>
    <w:pPr>
      <w:suppressAutoHyphens w:val="0"/>
      <w:spacing w:after="180"/>
    </w:pPr>
    <w:rPr>
      <w:rFonts w:cs="Arial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059"/>
    <w:rPr>
      <w:rFonts w:ascii="Arial" w:hAnsi="Arial" w:cs="Arial"/>
      <w:b/>
      <w:bCs/>
      <w:color w:val="36424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20F21"/>
    <w:rPr>
      <w:color w:val="800080" w:themeColor="followedHyperlink"/>
      <w:u w:val="single"/>
    </w:rPr>
  </w:style>
  <w:style w:type="character" w:customStyle="1" w:styleId="Bold">
    <w:name w:val="Bold"/>
    <w:uiPriority w:val="99"/>
    <w:rsid w:val="007059D6"/>
    <w:rPr>
      <w:rFonts w:ascii="HelveticaNeueLT Std" w:hAnsi="HelveticaNeueLT Std" w:cs="HelveticaNeueLT Std"/>
      <w:b/>
      <w:bCs/>
      <w:color w:val="000000"/>
    </w:rPr>
  </w:style>
  <w:style w:type="character" w:customStyle="1" w:styleId="Black">
    <w:name w:val="Black"/>
    <w:basedOn w:val="Bold"/>
    <w:uiPriority w:val="99"/>
    <w:rsid w:val="007059D6"/>
    <w:rPr>
      <w:rFonts w:ascii="HelveticaNeueLT Std Blk" w:hAnsi="HelveticaNeueLT Std Blk" w:cs="HelveticaNeueLT Std Blk"/>
      <w:b w:val="0"/>
      <w:bCs w:val="0"/>
      <w:color w:val="000000"/>
    </w:rPr>
  </w:style>
  <w:style w:type="character" w:customStyle="1" w:styleId="Italics">
    <w:name w:val="Italics"/>
    <w:uiPriority w:val="99"/>
    <w:rsid w:val="007059D6"/>
    <w:rPr>
      <w:rFonts w:ascii="HelveticaNeueLT Std" w:hAnsi="HelveticaNeueLT Std" w:cs="HelveticaNeueLT Std"/>
      <w:i/>
      <w:iCs/>
      <w:color w:val="000000"/>
    </w:rPr>
  </w:style>
  <w:style w:type="paragraph" w:customStyle="1" w:styleId="Subheadinglevel2">
    <w:name w:val="Subheading level 2"/>
    <w:basedOn w:val="Normal"/>
    <w:link w:val="Subheadinglevel2Char"/>
    <w:qFormat/>
    <w:rsid w:val="007059D6"/>
    <w:pPr>
      <w:suppressAutoHyphens/>
      <w:spacing w:after="90" w:line="271" w:lineRule="auto"/>
    </w:pPr>
    <w:rPr>
      <w:b/>
      <w:color w:val="36424A" w:themeColor="text1"/>
      <w:sz w:val="20"/>
      <w:szCs w:val="20"/>
    </w:rPr>
  </w:style>
  <w:style w:type="character" w:customStyle="1" w:styleId="Subheadinglevel2Char">
    <w:name w:val="Subheading level 2 Char"/>
    <w:basedOn w:val="DefaultParagraphFont"/>
    <w:link w:val="Subheadinglevel2"/>
    <w:rsid w:val="007059D6"/>
    <w:rPr>
      <w:rFonts w:ascii="Arial" w:hAnsi="Arial" w:cs="Arial"/>
      <w:b/>
      <w:color w:val="36424A" w:themeColor="text1"/>
      <w:sz w:val="20"/>
      <w:szCs w:val="20"/>
    </w:rPr>
  </w:style>
  <w:style w:type="table" w:styleId="PlainTable1">
    <w:name w:val="Plain Table 1"/>
    <w:basedOn w:val="TableNormal"/>
    <w:uiPriority w:val="41"/>
    <w:rsid w:val="007059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7059D6"/>
    <w:pPr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4"/>
      <w:szCs w:val="24"/>
      <w:lang w:eastAsia="en-CA"/>
    </w:rPr>
  </w:style>
  <w:style w:type="paragraph" w:styleId="Revision">
    <w:name w:val="Revision"/>
    <w:hidden/>
    <w:uiPriority w:val="99"/>
    <w:semiHidden/>
    <w:rsid w:val="00A47DCB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0C1354"/>
    <w:pPr>
      <w:widowControl w:val="0"/>
      <w:adjustRightInd/>
      <w:spacing w:after="0" w:line="240" w:lineRule="auto"/>
      <w:textAlignment w:val="auto"/>
    </w:pPr>
    <w:rPr>
      <w:rFonts w:ascii="HelveticaNeueLT Std" w:eastAsia="HelveticaNeueLT Std" w:hAnsi="HelveticaNeueLT Std" w:cs="HelveticaNeueLT Std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C1354"/>
    <w:rPr>
      <w:rFonts w:ascii="HelveticaNeueLT Std" w:eastAsia="HelveticaNeueLT Std" w:hAnsi="HelveticaNeueLT Std" w:cs="HelveticaNeueLT St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GoA_Sky">
  <a:themeElements>
    <a:clrScheme name="GoA Sky">
      <a:dk1>
        <a:srgbClr val="36424A"/>
      </a:dk1>
      <a:lt1>
        <a:sysClr val="window" lastClr="FFFFFF"/>
      </a:lt1>
      <a:dk2>
        <a:srgbClr val="6A737B"/>
      </a:dk2>
      <a:lt2>
        <a:srgbClr val="D1D4D3"/>
      </a:lt2>
      <a:accent1>
        <a:srgbClr val="005072"/>
      </a:accent1>
      <a:accent2>
        <a:srgbClr val="0081AB"/>
      </a:accent2>
      <a:accent3>
        <a:srgbClr val="00AAD2"/>
      </a:accent3>
      <a:accent4>
        <a:srgbClr val="66CCE4"/>
      </a:accent4>
      <a:accent5>
        <a:srgbClr val="A6E1EF"/>
      </a:accent5>
      <a:accent6>
        <a:srgbClr val="CCEEF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69FDD-DB43-4B22-B681-779630C5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2024-01-10T14:56:00Z</dcterms:created>
  <dcterms:modified xsi:type="dcterms:W3CDTF">2024-01-12T16:21:00Z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1,2,4</vt:lpwstr>
  </property>
  <property fmtid="{D5CDD505-2E9C-101B-9397-08002B2CF9AE}" pid="3" name="ClassificationContentMarkingFooterFontProps">
    <vt:lpwstr>#000000,11,Calibri</vt:lpwstr>
  </property>
  <property fmtid="{D5CDD505-2E9C-101B-9397-08002B2CF9AE}" pid="4" name="ClassificationContentMarkingFooterText">
    <vt:lpwstr>Classification: Protected A</vt:lpwstr>
  </property>
  <property fmtid="{D5CDD505-2E9C-101B-9397-08002B2CF9AE}" pid="5" name="MSIP_Label_abf2ea38-542c-4b75-bd7d-582ec36a519f_Enabled">
    <vt:lpwstr>true</vt:lpwstr>
  </property>
  <property fmtid="{D5CDD505-2E9C-101B-9397-08002B2CF9AE}" pid="6" name="MSIP_Label_abf2ea38-542c-4b75-bd7d-582ec36a519f_SetDate">
    <vt:lpwstr>2023-06-16T14:32:06Z</vt:lpwstr>
  </property>
  <property fmtid="{D5CDD505-2E9C-101B-9397-08002B2CF9AE}" pid="7" name="MSIP_Label_abf2ea38-542c-4b75-bd7d-582ec36a519f_Method">
    <vt:lpwstr>Standard</vt:lpwstr>
  </property>
  <property fmtid="{D5CDD505-2E9C-101B-9397-08002B2CF9AE}" pid="8" name="MSIP_Label_abf2ea38-542c-4b75-bd7d-582ec36a519f_Name">
    <vt:lpwstr>Protected A</vt:lpwstr>
  </property>
  <property fmtid="{D5CDD505-2E9C-101B-9397-08002B2CF9AE}" pid="9" name="MSIP_Label_abf2ea38-542c-4b75-bd7d-582ec36a519f_SiteId">
    <vt:lpwstr>2bb51c06-af9b-42c5-8bf5-3c3b7b10850b</vt:lpwstr>
  </property>
  <property fmtid="{D5CDD505-2E9C-101B-9397-08002B2CF9AE}" pid="10" name="MSIP_Label_abf2ea38-542c-4b75-bd7d-582ec36a519f_ActionId">
    <vt:lpwstr>1a9cb03a-8e8b-4e96-9e4e-b4a473a34db6</vt:lpwstr>
  </property>
  <property fmtid="{D5CDD505-2E9C-101B-9397-08002B2CF9AE}" pid="11" name="MSIP_Label_abf2ea38-542c-4b75-bd7d-582ec36a519f_ContentBits">
    <vt:lpwstr>2</vt:lpwstr>
  </property>
  <property fmtid="{D5CDD505-2E9C-101B-9397-08002B2CF9AE}" pid="12" name="RunPrepV5.1.6">
    <vt:lpwstr>2023-10-29 10:18:11 AM</vt:lpwstr>
  </property>
</Properties>
</file>